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D02" w:rsidRPr="009D6E02" w:rsidRDefault="00D16D02" w:rsidP="00D16D02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-272415</wp:posOffset>
            </wp:positionV>
            <wp:extent cx="1276350" cy="1371600"/>
            <wp:effectExtent l="0" t="0" r="0" b="0"/>
            <wp:wrapSquare wrapText="bothSides"/>
            <wp:docPr id="2" name="Рисунок 1" descr="C:\Users\Admin\Desktop\Уставные\СИБИРЬ логотип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ставные\СИБИРЬ логотип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6E02">
        <w:rPr>
          <w:rFonts w:ascii="Times New Roman" w:hAnsi="Times New Roman" w:cs="Times New Roman"/>
          <w:b/>
          <w:sz w:val="20"/>
          <w:szCs w:val="20"/>
        </w:rPr>
        <w:t>Общество с ограниченной ответственностью Торговый дом «Сибирь»</w:t>
      </w:r>
    </w:p>
    <w:p w:rsidR="00D16D02" w:rsidRPr="009D6E02" w:rsidRDefault="00D16D02" w:rsidP="00D16D02">
      <w:pPr>
        <w:tabs>
          <w:tab w:val="left" w:pos="887"/>
          <w:tab w:val="center" w:pos="5233"/>
        </w:tabs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D6E02">
        <w:rPr>
          <w:rFonts w:ascii="Times New Roman" w:hAnsi="Times New Roman" w:cs="Times New Roman"/>
          <w:b/>
          <w:sz w:val="20"/>
          <w:szCs w:val="20"/>
        </w:rPr>
        <w:t>ИНН 2209051699 КПП 220901001, ОГРН  1212200023485</w:t>
      </w:r>
    </w:p>
    <w:p w:rsidR="00D16D02" w:rsidRPr="009D6E02" w:rsidRDefault="00D16D02" w:rsidP="00D16D02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658208 </w:t>
      </w:r>
      <w:r w:rsidRPr="009D6E02">
        <w:rPr>
          <w:rFonts w:ascii="Times New Roman" w:hAnsi="Times New Roman" w:cs="Times New Roman"/>
          <w:b/>
          <w:sz w:val="20"/>
          <w:szCs w:val="20"/>
        </w:rPr>
        <w:t xml:space="preserve">Алтайский край,  </w:t>
      </w:r>
      <w:proofErr w:type="gramStart"/>
      <w:r w:rsidRPr="009D6E02"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D6E02">
        <w:rPr>
          <w:rFonts w:ascii="Times New Roman" w:hAnsi="Times New Roman" w:cs="Times New Roman"/>
          <w:b/>
          <w:sz w:val="20"/>
          <w:szCs w:val="20"/>
        </w:rPr>
        <w:t>Рубцов</w:t>
      </w:r>
      <w:r>
        <w:rPr>
          <w:rFonts w:ascii="Times New Roman" w:hAnsi="Times New Roman" w:cs="Times New Roman"/>
          <w:b/>
          <w:sz w:val="20"/>
          <w:szCs w:val="20"/>
        </w:rPr>
        <w:t xml:space="preserve">ск,  ул.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Сельмашская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02</w:t>
      </w:r>
    </w:p>
    <w:p w:rsidR="00D16D02" w:rsidRPr="009D6E02" w:rsidRDefault="00D16D02" w:rsidP="00D16D02">
      <w:pPr>
        <w:spacing w:before="24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Тел: 8-923-003-70-33  Евгения    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ooo</w:t>
      </w:r>
      <w:proofErr w:type="spellEnd"/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tdsiberia</w:t>
      </w:r>
      <w:proofErr w:type="spellEnd"/>
      <w:r w:rsidRPr="009D6E02">
        <w:rPr>
          <w:rFonts w:ascii="Times New Roman" w:hAnsi="Times New Roman" w:cs="Times New Roman"/>
          <w:b/>
          <w:sz w:val="20"/>
          <w:szCs w:val="20"/>
        </w:rPr>
        <w:t>@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bk</w:t>
      </w:r>
      <w:proofErr w:type="spellEnd"/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D16D02" w:rsidRPr="009D6E02" w:rsidRDefault="00D16D02" w:rsidP="00D16D02">
      <w:pPr>
        <w:spacing w:before="240" w:after="0"/>
      </w:pPr>
      <w:r w:rsidRPr="009D6E02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</w:t>
      </w:r>
    </w:p>
    <w:p w:rsidR="00D16D02" w:rsidRPr="00B202FF" w:rsidRDefault="00D16D02" w:rsidP="00D16D02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i/>
        </w:rPr>
      </w:pPr>
      <w:r w:rsidRPr="00184BAA">
        <w:rPr>
          <w:rFonts w:ascii="Times New Roman" w:hAnsi="Times New Roman" w:cs="Times New Roman"/>
          <w:b/>
          <w:i/>
        </w:rPr>
        <w:t xml:space="preserve">Руководителю предприятия </w:t>
      </w:r>
    </w:p>
    <w:p w:rsidR="00630542" w:rsidRDefault="00630542" w:rsidP="00630542">
      <w:pPr>
        <w:pStyle w:val="a3"/>
        <w:spacing w:before="0" w:beforeAutospacing="0" w:after="115" w:afterAutospacing="0"/>
        <w:textAlignment w:val="baseline"/>
        <w:rPr>
          <w:color w:val="404040"/>
        </w:rPr>
      </w:pPr>
    </w:p>
    <w:p w:rsidR="00630542" w:rsidRPr="00630542" w:rsidRDefault="00630542" w:rsidP="00630542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pacing w:val="-30"/>
          <w:sz w:val="48"/>
          <w:szCs w:val="48"/>
          <w:lang w:eastAsia="ru-RU"/>
        </w:rPr>
      </w:pPr>
      <w:r w:rsidRPr="00630542">
        <w:rPr>
          <w:rFonts w:ascii="Arial" w:eastAsia="Times New Roman" w:hAnsi="Arial" w:cs="Arial"/>
          <w:color w:val="FF0000"/>
          <w:spacing w:val="-30"/>
          <w:sz w:val="48"/>
          <w:szCs w:val="48"/>
          <w:lang w:eastAsia="ru-RU"/>
        </w:rPr>
        <w:t>Культиваторы стерневые «LANDMASTER»</w:t>
      </w:r>
    </w:p>
    <w:p w:rsidR="00743E67" w:rsidRDefault="00D16D02" w:rsidP="00630542">
      <w:pPr>
        <w:jc w:val="center"/>
      </w:pPr>
    </w:p>
    <w:p w:rsidR="00630542" w:rsidRDefault="00630542" w:rsidP="006305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9725" cy="3409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42" w:rsidRDefault="00630542" w:rsidP="00630542">
      <w:pPr>
        <w:rPr>
          <w:rFonts w:ascii="Arial" w:hAnsi="Arial" w:cs="Arial"/>
          <w:color w:val="23282D"/>
        </w:rPr>
      </w:pPr>
      <w:r>
        <w:rPr>
          <w:rFonts w:ascii="Arial" w:hAnsi="Arial" w:cs="Arial"/>
          <w:color w:val="23282D"/>
        </w:rPr>
        <w:t>Культиваторы стерневые комбинированные «LANDMASTER» предназначены для ресурсосберегающей обработки почвы без оборота пласта под посев озимых и яровых зерновых культур по стерневым фонам, под пожнивные и покосные посевы, а также для зяблевой обработки и весновспашки. Глубина обработки достигает 14-15 см.</w:t>
      </w:r>
      <w:r>
        <w:rPr>
          <w:rFonts w:ascii="Arial" w:hAnsi="Arial" w:cs="Arial"/>
          <w:color w:val="23282D"/>
        </w:rPr>
        <w:br/>
        <w:t>Культиваторы «LANDMASTER» широко применяются при минимальной технологии возделывания в варианте раздельного сева. В этом варианте предварительно проводится подготовка почвы и только затем производится посев дисковыми или иными сеялками. Раздельный посев необходимо применять в том случае, когда возникает большой разрыв между уборкой и посевом озимых и нельзя допускать высыхания и затвердевания почвы. Раздельный посев с большими промежутками между подготовкой почвы и севом широко применяется в южных районах России.</w:t>
      </w:r>
    </w:p>
    <w:p w:rsidR="00630542" w:rsidRDefault="00630542" w:rsidP="00630542">
      <w:pPr>
        <w:rPr>
          <w:rFonts w:ascii="Arial" w:hAnsi="Arial" w:cs="Arial"/>
          <w:color w:val="23282D"/>
        </w:rPr>
      </w:pPr>
      <w:r>
        <w:rPr>
          <w:rFonts w:ascii="Arial" w:hAnsi="Arial" w:cs="Arial"/>
          <w:color w:val="23282D"/>
        </w:rPr>
        <w:t xml:space="preserve">«LANDMASTER» является уникальным культиватором. Его особенность заключается в том, что он оснащен клиновидными лапами с высоким подъемом. Такие лапы намного лучше разделывают почву, чем плоские плоскорезные лапы </w:t>
      </w:r>
      <w:proofErr w:type="spellStart"/>
      <w:r>
        <w:rPr>
          <w:rFonts w:ascii="Arial" w:hAnsi="Arial" w:cs="Arial"/>
          <w:color w:val="23282D"/>
        </w:rPr>
        <w:t>культваторов</w:t>
      </w:r>
      <w:proofErr w:type="spellEnd"/>
      <w:r>
        <w:rPr>
          <w:rFonts w:ascii="Arial" w:hAnsi="Arial" w:cs="Arial"/>
          <w:color w:val="23282D"/>
        </w:rPr>
        <w:t xml:space="preserve">. Клин с высоким подъемом не только подрезает почву в горизонтальной плоскости, но и интенсивно обрабатывает ее в вертикальной. После прохода клиновидных лап почва приобретает рыхлую </w:t>
      </w:r>
      <w:proofErr w:type="spellStart"/>
      <w:r>
        <w:rPr>
          <w:rFonts w:ascii="Arial" w:hAnsi="Arial" w:cs="Arial"/>
          <w:color w:val="23282D"/>
        </w:rPr>
        <w:t>мелкокомковатую</w:t>
      </w:r>
      <w:proofErr w:type="spellEnd"/>
      <w:r>
        <w:rPr>
          <w:rFonts w:ascii="Arial" w:hAnsi="Arial" w:cs="Arial"/>
          <w:color w:val="23282D"/>
        </w:rPr>
        <w:t xml:space="preserve"> структуру. Растительные остатки подрезаются и перемешиваются с почвой. Интенсивность разделки почвы «LANDMASTER» наравне с дисковыми боронами, а по </w:t>
      </w:r>
      <w:proofErr w:type="spellStart"/>
      <w:r>
        <w:rPr>
          <w:rFonts w:ascii="Arial" w:hAnsi="Arial" w:cs="Arial"/>
          <w:color w:val="23282D"/>
        </w:rPr>
        <w:t>выровненности</w:t>
      </w:r>
      <w:proofErr w:type="spellEnd"/>
      <w:r>
        <w:rPr>
          <w:rFonts w:ascii="Arial" w:hAnsi="Arial" w:cs="Arial"/>
          <w:color w:val="23282D"/>
        </w:rPr>
        <w:t xml:space="preserve"> почвы, надежности и </w:t>
      </w:r>
      <w:r>
        <w:rPr>
          <w:rFonts w:ascii="Arial" w:hAnsi="Arial" w:cs="Arial"/>
          <w:color w:val="23282D"/>
        </w:rPr>
        <w:lastRenderedPageBreak/>
        <w:t xml:space="preserve">производительности он их превосходит. </w:t>
      </w:r>
      <w:r w:rsidRPr="00630542">
        <w:rPr>
          <w:rFonts w:ascii="Arial" w:hAnsi="Arial" w:cs="Arial"/>
          <w:b/>
          <w:color w:val="23282D"/>
        </w:rPr>
        <w:t>Рабочие органы — стрельчатые лапы клиновидной формы шириной 375 мм испанской фирмы «</w:t>
      </w:r>
      <w:proofErr w:type="spellStart"/>
      <w:r w:rsidRPr="00630542">
        <w:rPr>
          <w:rFonts w:ascii="Arial" w:hAnsi="Arial" w:cs="Arial"/>
          <w:b/>
          <w:color w:val="23282D"/>
        </w:rPr>
        <w:t>Bellota</w:t>
      </w:r>
      <w:proofErr w:type="spellEnd"/>
      <w:r w:rsidRPr="00630542">
        <w:rPr>
          <w:rFonts w:ascii="Arial" w:hAnsi="Arial" w:cs="Arial"/>
          <w:b/>
          <w:color w:val="23282D"/>
        </w:rPr>
        <w:t>»,</w:t>
      </w:r>
      <w:r>
        <w:rPr>
          <w:rFonts w:ascii="Arial" w:hAnsi="Arial" w:cs="Arial"/>
          <w:color w:val="23282D"/>
        </w:rPr>
        <w:t xml:space="preserve"> немецкой компании «</w:t>
      </w:r>
      <w:proofErr w:type="spellStart"/>
      <w:r>
        <w:rPr>
          <w:rFonts w:ascii="Arial" w:hAnsi="Arial" w:cs="Arial"/>
          <w:color w:val="23282D"/>
        </w:rPr>
        <w:t>Freiser</w:t>
      </w:r>
      <w:proofErr w:type="spellEnd"/>
      <w:r>
        <w:rPr>
          <w:rFonts w:ascii="Arial" w:hAnsi="Arial" w:cs="Arial"/>
          <w:color w:val="23282D"/>
        </w:rPr>
        <w:t>» и др. Мощные стойки лап имеют специальную дугообразную форму, изготовлены из пружинной стали 65Г и прошли термообработку до твердости 65 единиц по Бринеллю.</w:t>
      </w:r>
    </w:p>
    <w:p w:rsidR="00630542" w:rsidRDefault="00630542" w:rsidP="006305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16223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42" w:rsidRDefault="00630542" w:rsidP="006305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9486" cy="3333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86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42" w:rsidRDefault="00630542" w:rsidP="00630542">
      <w:pPr>
        <w:rPr>
          <w:rFonts w:ascii="Arial" w:hAnsi="Arial" w:cs="Arial"/>
          <w:color w:val="23282D"/>
        </w:rPr>
      </w:pPr>
      <w:r>
        <w:t>Цена культиватора «</w:t>
      </w:r>
      <w:r>
        <w:rPr>
          <w:rFonts w:ascii="Arial" w:hAnsi="Arial" w:cs="Arial"/>
          <w:color w:val="23282D"/>
        </w:rPr>
        <w:t>LANDMASTER-</w:t>
      </w:r>
      <w:r w:rsidR="00450071">
        <w:rPr>
          <w:rFonts w:ascii="Arial" w:hAnsi="Arial" w:cs="Arial"/>
          <w:color w:val="23282D"/>
        </w:rPr>
        <w:t>48</w:t>
      </w:r>
      <w:r w:rsidR="00243125">
        <w:rPr>
          <w:rFonts w:ascii="Arial" w:hAnsi="Arial" w:cs="Arial"/>
          <w:color w:val="23282D"/>
        </w:rPr>
        <w:t>00</w:t>
      </w:r>
      <w:r>
        <w:rPr>
          <w:rFonts w:ascii="Arial" w:hAnsi="Arial" w:cs="Arial"/>
          <w:color w:val="23282D"/>
        </w:rPr>
        <w:t xml:space="preserve">» в </w:t>
      </w:r>
      <w:proofErr w:type="spellStart"/>
      <w:r>
        <w:rPr>
          <w:rFonts w:ascii="Arial" w:hAnsi="Arial" w:cs="Arial"/>
          <w:color w:val="23282D"/>
        </w:rPr>
        <w:t>Росагролизинг</w:t>
      </w:r>
      <w:proofErr w:type="spellEnd"/>
      <w:r>
        <w:rPr>
          <w:rFonts w:ascii="Arial" w:hAnsi="Arial" w:cs="Arial"/>
          <w:color w:val="23282D"/>
        </w:rPr>
        <w:t xml:space="preserve"> составит </w:t>
      </w:r>
      <w:r w:rsidR="00450071">
        <w:rPr>
          <w:rFonts w:ascii="Arial" w:hAnsi="Arial" w:cs="Arial"/>
          <w:color w:val="23282D"/>
        </w:rPr>
        <w:t>881 202</w:t>
      </w:r>
      <w:r>
        <w:rPr>
          <w:rFonts w:ascii="Arial" w:hAnsi="Arial" w:cs="Arial"/>
          <w:color w:val="23282D"/>
        </w:rPr>
        <w:t xml:space="preserve"> </w:t>
      </w:r>
      <w:r w:rsidR="00243125">
        <w:rPr>
          <w:rFonts w:ascii="Arial" w:hAnsi="Arial" w:cs="Arial"/>
          <w:color w:val="23282D"/>
        </w:rPr>
        <w:t>рубл</w:t>
      </w:r>
      <w:r w:rsidR="00450071">
        <w:rPr>
          <w:rFonts w:ascii="Arial" w:hAnsi="Arial" w:cs="Arial"/>
          <w:color w:val="23282D"/>
        </w:rPr>
        <w:t>я</w:t>
      </w:r>
      <w:r w:rsidR="00243125">
        <w:rPr>
          <w:rFonts w:ascii="Arial" w:hAnsi="Arial" w:cs="Arial"/>
          <w:color w:val="23282D"/>
        </w:rPr>
        <w:t xml:space="preserve">, по программе «1432» - </w:t>
      </w:r>
      <w:r w:rsidR="00450071">
        <w:rPr>
          <w:rFonts w:ascii="Arial" w:hAnsi="Arial" w:cs="Arial"/>
          <w:color w:val="23282D"/>
        </w:rPr>
        <w:t>907 638</w:t>
      </w:r>
      <w:r>
        <w:rPr>
          <w:rFonts w:ascii="Arial" w:hAnsi="Arial" w:cs="Arial"/>
          <w:color w:val="23282D"/>
        </w:rPr>
        <w:t xml:space="preserve"> рублей.</w:t>
      </w:r>
    </w:p>
    <w:p w:rsidR="00D16D02" w:rsidRPr="009924CA" w:rsidRDefault="00D16D02" w:rsidP="00D16D02">
      <w:pPr>
        <w:ind w:left="-142" w:right="-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 xml:space="preserve">С уважением, менеджер отдела продаж ООО ТД «СИБИРЬ»,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Евгения</w:t>
      </w: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</w:p>
    <w:p w:rsidR="00D16D02" w:rsidRPr="009924CA" w:rsidRDefault="00D16D02" w:rsidP="00D16D02">
      <w:pPr>
        <w:ind w:left="-142" w:right="-284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>Тел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.,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WhatsApp</w:t>
      </w:r>
      <w:proofErr w:type="spellEnd"/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>: 8-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923-003-70-33</w:t>
      </w:r>
    </w:p>
    <w:p w:rsidR="00630542" w:rsidRDefault="00630542" w:rsidP="00630542"/>
    <w:sectPr w:rsidR="00630542" w:rsidSect="00630542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542"/>
    <w:rsid w:val="0008214B"/>
    <w:rsid w:val="00243125"/>
    <w:rsid w:val="002A2592"/>
    <w:rsid w:val="00450071"/>
    <w:rsid w:val="004A5721"/>
    <w:rsid w:val="00630542"/>
    <w:rsid w:val="0067275C"/>
    <w:rsid w:val="006C7BBA"/>
    <w:rsid w:val="00770DEF"/>
    <w:rsid w:val="00775565"/>
    <w:rsid w:val="00826859"/>
    <w:rsid w:val="00920324"/>
    <w:rsid w:val="009B3882"/>
    <w:rsid w:val="00D16D02"/>
    <w:rsid w:val="00E32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542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6305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0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305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0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6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dcterms:created xsi:type="dcterms:W3CDTF">2023-10-23T04:24:00Z</dcterms:created>
  <dcterms:modified xsi:type="dcterms:W3CDTF">2023-12-07T04:48:00Z</dcterms:modified>
</cp:coreProperties>
</file>