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6018" w:type="dxa"/>
        <w:tblInd w:w="-572" w:type="dxa"/>
        <w:tblLayout w:type="fixed"/>
        <w:tblLook w:val="04A0"/>
      </w:tblPr>
      <w:tblGrid>
        <w:gridCol w:w="651"/>
        <w:gridCol w:w="2607"/>
        <w:gridCol w:w="1336"/>
        <w:gridCol w:w="1650"/>
        <w:gridCol w:w="1350"/>
        <w:gridCol w:w="1262"/>
        <w:gridCol w:w="1065"/>
        <w:gridCol w:w="1589"/>
        <w:gridCol w:w="2006"/>
        <w:gridCol w:w="2502"/>
      </w:tblGrid>
      <w:tr w:rsidR="00DB7A2C">
        <w:trPr>
          <w:trHeight w:val="3397"/>
        </w:trPr>
        <w:tc>
          <w:tcPr>
            <w:tcW w:w="6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606" w:type="dxa"/>
          </w:tcPr>
          <w:p w:rsidR="00DB7A2C" w:rsidRDefault="00DB7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размещения нестационарного торгового объекта (далее НТО)</w:t>
            </w:r>
          </w:p>
          <w:p w:rsidR="00DB7A2C" w:rsidRDefault="00C81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(адресные ориентиры)</w:t>
            </w:r>
          </w:p>
        </w:tc>
        <w:tc>
          <w:tcPr>
            <w:tcW w:w="1336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НТО</w:t>
            </w:r>
          </w:p>
        </w:tc>
        <w:tc>
          <w:tcPr>
            <w:tcW w:w="16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Периоды размещения НТО (для сезонного) (временного размещения)</w:t>
            </w:r>
          </w:p>
        </w:tc>
        <w:tc>
          <w:tcPr>
            <w:tcW w:w="13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Специализация  НТО</w:t>
            </w:r>
          </w:p>
        </w:tc>
        <w:tc>
          <w:tcPr>
            <w:tcW w:w="1262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Площадь     НТО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(кв.м.)</w:t>
            </w:r>
          </w:p>
        </w:tc>
        <w:tc>
          <w:tcPr>
            <w:tcW w:w="1065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Площадь земельного участка для размещения НТО (кв.м.)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свободных и занятых местах размещения НТО (в примечании)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Сведения о хозяйствующих субъектах: наименование юридического лица и ИНН; ФИО индивидуального предпринимателя и ИНН (за исключением НТО, осуществляющих сезонные работы)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Координаты характерных точек границ земельного участка , занятого НТО в местной системе координат МСК-25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в 40 метрах по направлению на восток от ориентира здания  расположенного за пределами участка, адрес ориентира: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Приморский край, Лазовский район, пгт.Преображение,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д. 1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Контейнера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Временное размещение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Продукты питания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2518004103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Цой Дмитрий Валерьевич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42.906267,133.890225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42.906234,133.890262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42.906223,133.890244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42.906259,133.890203</w:t>
            </w: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42.906204,133.890280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42.906184,133.890309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42.906174,133.890296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42.906190,133.890276</w:t>
            </w:r>
          </w:p>
        </w:tc>
      </w:tr>
      <w:tr w:rsidR="00DB7A2C">
        <w:tc>
          <w:tcPr>
            <w:tcW w:w="650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06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Примерно в 5 метрах по направлению на север от ориентира «жилой дом» </w:t>
            </w:r>
            <w:r>
              <w:rPr>
                <w:rFonts w:ascii="Times New Roman" w:eastAsia="Calibri" w:hAnsi="Times New Roman" w:cs="Times New Roman"/>
              </w:rPr>
              <w:lastRenderedPageBreak/>
              <w:t>расположенного за пределами участка, адрес ориентира: Приморский край, лазовский район, пгт. Преображение, ул.Сейнерная 2</w:t>
            </w:r>
          </w:p>
        </w:tc>
        <w:tc>
          <w:tcPr>
            <w:tcW w:w="1336" w:type="dxa"/>
            <w:tcBorders>
              <w:top w:val="nil"/>
            </w:tcBorders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46,4</w:t>
            </w:r>
          </w:p>
        </w:tc>
        <w:tc>
          <w:tcPr>
            <w:tcW w:w="1589" w:type="dxa"/>
            <w:tcBorders>
              <w:top w:val="nil"/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  <w:tcBorders>
              <w:top w:val="nil"/>
            </w:tcBorders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42.904352 133.903580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42.904376 133.903592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42.904358 133.903666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42.904330 133.903657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в 10 метрах по направлению на восток от ориентира «жилой дом» расположенного за пределами участка, адрес ориентира :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Приморский край, лазовский район, пгт.Преображение, ул.Сейнерная ,38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Торговый павильон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Временное размещение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Продукты питания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051600070356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Шилова Ольга Ивановна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42.901328 133.907023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42.901324 133.907015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42.901395 133.907059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42.901335 133.907076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в 12 метрах по направлению на юго-восток от ориентира «жилой дом» расположенного за пределами участка, адрес ориентира: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Приморский край, Лазовский район, пгт.Преображение, ул.50 лет ВЛКСМ 8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Торговый павильон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Временное размещение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Продукты питания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251800690899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Федурина Тамара Густавовна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42.901133 133.904892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42.901159 133.904960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42.901111 133.904989</w:t>
            </w: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в 48 м. от ориентира по направлению на северо-восток. Адрес ориентира :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Приморский край,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Лазовский район , пгт.Преображение , ул. 30 лет Победы 8</w:t>
            </w:r>
          </w:p>
        </w:tc>
        <w:tc>
          <w:tcPr>
            <w:tcW w:w="1336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A2C" w:rsidRDefault="00DB7A2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33.478551  231.657393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33.479349  231.647381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33.479376  231.659181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33.478579  231.659193</w:t>
            </w: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98 метров по направлению на юго-восток.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ориентира : Приморский край, Лазовский район, пгт. Преображение, ул.Новостройная д.4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Палатка, контейнер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Временное размещение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 и бытовое обслуживание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Лазовский муниципальный округ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33.521259 231.493389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33.521065 231.493947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33.520515 231.493774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33.520703 231.493169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33.521259 231.493389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в 48 метрах по направлению на юго-восток от ориентира «жилой дом», расположенного за пределами участка.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ориентира: Приморский край, Лазовский район, пгт Преображение, ул.Путинцева, 18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Торговые лотки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Сезонное размещение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Товары сельхозпроизводителей</w:t>
            </w:r>
          </w:p>
        </w:tc>
        <w:tc>
          <w:tcPr>
            <w:tcW w:w="1262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769,0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Лазовский муниципальный округ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33.526089  231.537.30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33.522948  231.538159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33.522494  231.536070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33.525352  231.534788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33.526089  231.537430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30 м по направлению на восток от ориентира торговое здание, расположенного за пределами участка. Адрес ориентира: с.Лазоул.Некрасовская, 2</w:t>
            </w:r>
          </w:p>
        </w:tc>
        <w:tc>
          <w:tcPr>
            <w:tcW w:w="1336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DB7A2C" w:rsidRDefault="00C81E3D">
            <w:pPr>
              <w:widowControl w:val="0"/>
              <w:tabs>
                <w:tab w:val="right" w:pos="2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  <w:r>
              <w:rPr>
                <w:rFonts w:ascii="Times New Roman" w:eastAsia="Calibri" w:hAnsi="Times New Roman" w:cs="Times New Roman"/>
              </w:rPr>
              <w:tab/>
              <w:t>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43.3808   133.9004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43.3807   133.9005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43.3807   133.9004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43.3807   133.9003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10 м по направлению на восток от ориентира жилой дом, расположенного за пределами участка. Адрес ориентира: с.Кишиневка, ул.Речная,17</w:t>
            </w:r>
          </w:p>
        </w:tc>
        <w:tc>
          <w:tcPr>
            <w:tcW w:w="1336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43.2666         133.8606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43.2667         133.8607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43.2666         133.8608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43.2666         133.8607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10 м по направлению на юг от ориентира нежилого здания, расположенного за пределами участка. Адрес ориентира: с.Лазоул.Некрасовская, 21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Автолавка, лоток, палатка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Каждый день кроме воскресенья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Товары сельхозпроизводителей, продовольственные товары,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питания, бытового обслуживан</w:t>
            </w:r>
            <w:r>
              <w:rPr>
                <w:rFonts w:ascii="Times New Roman" w:eastAsia="Calibri" w:hAnsi="Times New Roman" w:cs="Times New Roman"/>
              </w:rPr>
              <w:lastRenderedPageBreak/>
              <w:t>ие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7,0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Лазовский муниципальный округ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43.3836           133.9042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43.3836           133.9042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43.3835           133.9040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43.3835           133.9040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30 м по направлению на юг от ориентира нежилого здания, расположенного за пределами участка. Адрес ориентира: с.Лазоул.Некрасовская, 31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Автолавка, лоток, палатка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 проведении праздничных мероприятий, ярмарок.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Товары сельхозпроизводителей, продовольственные товары.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456,0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Лазовский муниципальный округ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43.3836             133.9057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43.3844             133.9053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43.3845             133.9052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43.3847             133.9056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500 м по направлению на восток от ориентира жилой дом, расположенного за пределами участка. Адрес ориентира: с.Лазоул.Центральная, 59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Автолавка, лоток, палатка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 проведении праздничных мероприятий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Товары сельхозпроизводителей, продовольственные товары.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Лазовский муниципальный округ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3805  133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8939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3806  133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8940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3805  133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8941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3804 133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8942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3803  133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8942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3804  133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8940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 здания МБУ ДК с.Лазоул.Некрасовская 31 А , перед зданием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Автолавка,</w:t>
            </w: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Один раз в квартал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Смешанные товары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Лазовский муниципальный округ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43.3843               133.9061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43.3841               133.9059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43.3841               133.9059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43.3842               133.9060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Район здания филиала </w:t>
            </w:r>
            <w:r>
              <w:rPr>
                <w:rFonts w:ascii="Times New Roman" w:eastAsia="Calibri" w:hAnsi="Times New Roman" w:cs="Times New Roman"/>
              </w:rPr>
              <w:lastRenderedPageBreak/>
              <w:t>МБУ «ДК  с.Лазо» с.Старая Каменка ул.Центральная площадка возле клуба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Автолавка, </w:t>
            </w:r>
            <w:r>
              <w:rPr>
                <w:rFonts w:ascii="Times New Roman" w:eastAsia="Calibri" w:hAnsi="Times New Roman" w:cs="Times New Roman"/>
              </w:rPr>
              <w:lastRenderedPageBreak/>
              <w:t>лоток, палатка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Каждый день </w:t>
            </w:r>
            <w:r>
              <w:rPr>
                <w:rFonts w:ascii="Times New Roman" w:eastAsia="Calibri" w:hAnsi="Times New Roman" w:cs="Times New Roman"/>
              </w:rPr>
              <w:lastRenderedPageBreak/>
              <w:t>кроме воскресенья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Товары </w:t>
            </w:r>
            <w:r>
              <w:rPr>
                <w:rFonts w:ascii="Times New Roman" w:eastAsia="Calibri" w:hAnsi="Times New Roman" w:cs="Times New Roman"/>
              </w:rPr>
              <w:lastRenderedPageBreak/>
              <w:t>сельхо</w:t>
            </w:r>
            <w:r w:rsidR="006B309D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производителей.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--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Лазовский </w:t>
            </w:r>
            <w:r>
              <w:rPr>
                <w:rFonts w:ascii="Times New Roman" w:eastAsia="Calibri" w:hAnsi="Times New Roman" w:cs="Times New Roman"/>
              </w:rPr>
              <w:lastRenderedPageBreak/>
              <w:t>муниципальный округ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43.3575               134.0548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43.3575               134.0549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43.3574               134.0549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43.3574               134.0548</w:t>
            </w:r>
          </w:p>
        </w:tc>
      </w:tr>
      <w:tr w:rsidR="00DB7A2C">
        <w:trPr>
          <w:trHeight w:val="987"/>
        </w:trPr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 магазина с.Кишинёвкаул.Центральная, площадка возле магазина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Автолавка, лоток, палатка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Каждый день кроме воскресенья</w:t>
            </w:r>
          </w:p>
        </w:tc>
        <w:tc>
          <w:tcPr>
            <w:tcW w:w="1350" w:type="dxa"/>
          </w:tcPr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Лазовский муниципальный округ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tabs>
                <w:tab w:val="right" w:pos="2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             </w:t>
            </w:r>
            <w:r>
              <w:rPr>
                <w:rFonts w:ascii="Times New Roman" w:eastAsia="Calibri" w:hAnsi="Times New Roman" w:cs="Times New Roman"/>
              </w:rPr>
              <w:tab/>
              <w:t>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43.2658               133.8586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42.657                 133.8586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43.2657               133.8585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43.2658               133.8585</w:t>
            </w:r>
          </w:p>
        </w:tc>
      </w:tr>
      <w:tr w:rsidR="00DB7A2C">
        <w:tc>
          <w:tcPr>
            <w:tcW w:w="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15 м по направлению на север от ориентира жилой дом, расположенного за пределами участка. Адрес ориентира: с.Лазоул.Центральная, 30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контейнер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Продовольственные товары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24,0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251800338158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Стефанюк Василий Борисович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индивидуальный предприниматель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43.3726               133.9019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43.3727               133.9019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43.3726               133.9020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43.3726               133.9019</w:t>
            </w:r>
          </w:p>
          <w:p w:rsidR="00DB7A2C" w:rsidRDefault="00DB7A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A2C">
        <w:trPr>
          <w:trHeight w:val="1306"/>
        </w:trPr>
        <w:tc>
          <w:tcPr>
            <w:tcW w:w="650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606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Примерно в 122 м от ориентира по направлению на юго-восток. Почтовый адрес ориентира :Приморский край , Лазовский район, п.Преображение , ул.30 лет Победы 1</w:t>
            </w:r>
          </w:p>
        </w:tc>
        <w:tc>
          <w:tcPr>
            <w:tcW w:w="1336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Торговый павильон</w:t>
            </w:r>
          </w:p>
        </w:tc>
        <w:tc>
          <w:tcPr>
            <w:tcW w:w="1650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Временное размещение</w:t>
            </w:r>
          </w:p>
        </w:tc>
        <w:tc>
          <w:tcPr>
            <w:tcW w:w="1350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Продукты питания</w:t>
            </w:r>
          </w:p>
        </w:tc>
        <w:tc>
          <w:tcPr>
            <w:tcW w:w="1262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065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589" w:type="dxa"/>
            <w:tcBorders>
              <w:top w:val="nil"/>
              <w:right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занято</w:t>
            </w:r>
          </w:p>
        </w:tc>
        <w:tc>
          <w:tcPr>
            <w:tcW w:w="2006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251800894941</w:t>
            </w:r>
          </w:p>
          <w:p w:rsidR="00DB7A2C" w:rsidRDefault="00C81E3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Иванушко Юрий Николаевич</w:t>
            </w:r>
          </w:p>
        </w:tc>
        <w:tc>
          <w:tcPr>
            <w:tcW w:w="2502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                              У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334771.59 231.647963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334779.56 231.648030</w:t>
            </w:r>
          </w:p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334779.02 231.649030</w:t>
            </w:r>
          </w:p>
        </w:tc>
      </w:tr>
      <w:tr w:rsidR="00DB7A2C">
        <w:trPr>
          <w:trHeight w:val="1306"/>
        </w:trPr>
        <w:tc>
          <w:tcPr>
            <w:tcW w:w="650" w:type="dxa"/>
            <w:tcBorders>
              <w:top w:val="nil"/>
              <w:bottom w:val="nil"/>
            </w:tcBorders>
          </w:tcPr>
          <w:p w:rsidR="00DB7A2C" w:rsidRDefault="00C81E3D">
            <w:pPr>
              <w:pStyle w:val="formattext"/>
              <w:widowControl w:val="0"/>
              <w:spacing w:before="0" w:after="0" w:line="33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2D2D2D"/>
                <w:sz w:val="22"/>
                <w:szCs w:val="22"/>
              </w:rPr>
              <w:t>18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Адрес земельного участка: с.Беневское, ул. Центральная, 56а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контейнер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Смешанные  товары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20 кв.м.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40 кв.м.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занято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  <w:lang w:val="en-US"/>
              </w:rPr>
            </w:pPr>
            <w:r>
              <w:rPr>
                <w:rFonts w:ascii="Times New Roman" w:eastAsia="Calibri" w:hAnsi="Times New Roman"/>
                <w:color w:val="2D2D2D"/>
                <w:lang w:val="en-US"/>
              </w:rPr>
              <w:t>731201208859</w:t>
            </w:r>
          </w:p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bookmarkStart w:id="0" w:name="_GoBack1"/>
            <w:bookmarkEnd w:id="0"/>
            <w:r>
              <w:rPr>
                <w:rFonts w:ascii="Times New Roman" w:eastAsia="Calibri" w:hAnsi="Times New Roman"/>
                <w:color w:val="2D2D2D"/>
              </w:rPr>
              <w:t>Демченко Марина Викторовна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DB7A2C" w:rsidRDefault="00C81E3D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364441.880 2303601.560</w:t>
            </w:r>
          </w:p>
          <w:p w:rsidR="00DB7A2C" w:rsidRDefault="00C81E3D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364441.880 2303609.780</w:t>
            </w:r>
          </w:p>
          <w:p w:rsidR="00DB7A2C" w:rsidRDefault="00C81E3D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364436.970 2303609.780</w:t>
            </w:r>
          </w:p>
          <w:p w:rsidR="00DB7A2C" w:rsidRDefault="00C81E3D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364436.970 2303601.560</w:t>
            </w:r>
          </w:p>
          <w:p w:rsidR="00DB7A2C" w:rsidRDefault="00C81E3D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364441.880 2303601.560</w:t>
            </w:r>
          </w:p>
        </w:tc>
      </w:tr>
      <w:tr w:rsidR="00DB7A2C" w:rsidTr="0094057E">
        <w:trPr>
          <w:trHeight w:val="2124"/>
        </w:trPr>
        <w:tc>
          <w:tcPr>
            <w:tcW w:w="650" w:type="dxa"/>
          </w:tcPr>
          <w:p w:rsidR="00DB7A2C" w:rsidRDefault="00C81E3D">
            <w:pPr>
              <w:pStyle w:val="formattext"/>
              <w:widowControl w:val="0"/>
              <w:spacing w:before="0" w:after="0" w:line="33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2D2D2D"/>
                <w:sz w:val="22"/>
                <w:szCs w:val="22"/>
              </w:rPr>
              <w:t>19</w:t>
            </w:r>
          </w:p>
        </w:tc>
        <w:tc>
          <w:tcPr>
            <w:tcW w:w="2606" w:type="dxa"/>
          </w:tcPr>
          <w:p w:rsidR="00DB7A2C" w:rsidRDefault="00C81E3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Адрес земельного участка: с.Беневское, ул.Центральная, 56а</w:t>
            </w:r>
          </w:p>
        </w:tc>
        <w:tc>
          <w:tcPr>
            <w:tcW w:w="1336" w:type="dxa"/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Торговый</w:t>
            </w:r>
          </w:p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павильон</w:t>
            </w:r>
          </w:p>
        </w:tc>
        <w:tc>
          <w:tcPr>
            <w:tcW w:w="1650" w:type="dxa"/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-</w:t>
            </w:r>
          </w:p>
        </w:tc>
        <w:tc>
          <w:tcPr>
            <w:tcW w:w="1350" w:type="dxa"/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Смешанные товары</w:t>
            </w:r>
          </w:p>
        </w:tc>
        <w:tc>
          <w:tcPr>
            <w:tcW w:w="1262" w:type="dxa"/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24 кв.м</w:t>
            </w:r>
          </w:p>
        </w:tc>
        <w:tc>
          <w:tcPr>
            <w:tcW w:w="1065" w:type="dxa"/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66кв.м</w:t>
            </w:r>
          </w:p>
        </w:tc>
        <w:tc>
          <w:tcPr>
            <w:tcW w:w="1589" w:type="dxa"/>
            <w:tcBorders>
              <w:right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занято</w:t>
            </w:r>
          </w:p>
        </w:tc>
        <w:tc>
          <w:tcPr>
            <w:tcW w:w="2006" w:type="dxa"/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  <w:lang w:val="en-US"/>
              </w:rPr>
            </w:pPr>
            <w:r>
              <w:rPr>
                <w:rFonts w:ascii="Times New Roman" w:eastAsia="Calibri" w:hAnsi="Times New Roman"/>
                <w:color w:val="2D2D2D"/>
                <w:lang w:val="en-US"/>
              </w:rPr>
              <w:t>731201208859</w:t>
            </w:r>
          </w:p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/>
                <w:color w:val="2D2D2D"/>
              </w:rPr>
              <w:t>Демченко Марина Викторовна</w:t>
            </w:r>
          </w:p>
        </w:tc>
        <w:tc>
          <w:tcPr>
            <w:tcW w:w="2502" w:type="dxa"/>
          </w:tcPr>
          <w:p w:rsidR="00DB7A2C" w:rsidRDefault="00C81E3D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lang w:val="en-US"/>
              </w:rPr>
              <w:t>43.164596    133.762193</w:t>
            </w:r>
          </w:p>
          <w:p w:rsidR="00DB7A2C" w:rsidRDefault="00C81E3D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lang w:val="en-US"/>
              </w:rPr>
              <w:t>43.164596     133.762276</w:t>
            </w:r>
          </w:p>
          <w:p w:rsidR="00DB7A2C" w:rsidRDefault="00C81E3D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lang w:val="en-US"/>
              </w:rPr>
              <w:t>43.164514     133.762271</w:t>
            </w:r>
          </w:p>
          <w:p w:rsidR="00DB7A2C" w:rsidRDefault="00C81E3D" w:rsidP="0094057E">
            <w:pPr>
              <w:widowControl w:val="0"/>
              <w:spacing w:before="114" w:after="274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lang w:val="en-US"/>
              </w:rPr>
              <w:t>43.1645069   133.762271</w:t>
            </w:r>
          </w:p>
        </w:tc>
      </w:tr>
      <w:tr w:rsidR="00DB7A2C">
        <w:trPr>
          <w:trHeight w:val="1306"/>
        </w:trPr>
        <w:tc>
          <w:tcPr>
            <w:tcW w:w="650" w:type="dxa"/>
            <w:tcBorders>
              <w:top w:val="nil"/>
            </w:tcBorders>
          </w:tcPr>
          <w:p w:rsidR="00DB7A2C" w:rsidRPr="0094057E" w:rsidRDefault="00C81E3D">
            <w:pPr>
              <w:pStyle w:val="formattext"/>
              <w:widowControl w:val="0"/>
              <w:spacing w:before="0" w:after="0" w:line="33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2"/>
                <w:szCs w:val="22"/>
              </w:rPr>
            </w:pPr>
            <w:r w:rsidRPr="0094057E">
              <w:rPr>
                <w:rFonts w:ascii="Times New Roman" w:eastAsia="Calibri" w:hAnsi="Times New Roman" w:cs="Times New Roman"/>
                <w:color w:val="2D2D2D"/>
                <w:sz w:val="22"/>
                <w:szCs w:val="22"/>
              </w:rPr>
              <w:lastRenderedPageBreak/>
              <w:t>20</w:t>
            </w:r>
          </w:p>
        </w:tc>
        <w:tc>
          <w:tcPr>
            <w:tcW w:w="2606" w:type="dxa"/>
            <w:tcBorders>
              <w:top w:val="nil"/>
            </w:tcBorders>
          </w:tcPr>
          <w:p w:rsidR="00DB7A2C" w:rsidRPr="0094057E" w:rsidRDefault="00C81E3D" w:rsidP="0094057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4057E">
              <w:rPr>
                <w:rFonts w:ascii="Times New Roman" w:hAnsi="Times New Roman" w:cs="Times New Roman"/>
              </w:rPr>
              <w:t>Примерно в 30 метрах по направлению на север от ориентира «жилой дом» расположенного за пределами участка, адрес  ориентира:</w:t>
            </w:r>
            <w:r w:rsidR="0094057E">
              <w:rPr>
                <w:rFonts w:ascii="Times New Roman" w:hAnsi="Times New Roman" w:cs="Times New Roman"/>
              </w:rPr>
              <w:t xml:space="preserve"> </w:t>
            </w:r>
            <w:r w:rsidRPr="0094057E">
              <w:rPr>
                <w:rFonts w:ascii="Times New Roman" w:hAnsi="Times New Roman" w:cs="Times New Roman"/>
              </w:rPr>
              <w:t xml:space="preserve">Приморский край, </w:t>
            </w:r>
            <w:r w:rsidR="0094057E">
              <w:rPr>
                <w:rFonts w:ascii="Times New Roman" w:hAnsi="Times New Roman" w:cs="Times New Roman"/>
              </w:rPr>
              <w:t>Л</w:t>
            </w:r>
            <w:r w:rsidRPr="0094057E">
              <w:rPr>
                <w:rFonts w:ascii="Times New Roman" w:hAnsi="Times New Roman" w:cs="Times New Roman"/>
              </w:rPr>
              <w:t>азовский  район,</w:t>
            </w:r>
            <w:r w:rsidR="0094057E">
              <w:rPr>
                <w:rFonts w:ascii="Times New Roman" w:hAnsi="Times New Roman" w:cs="Times New Roman"/>
              </w:rPr>
              <w:t xml:space="preserve">          </w:t>
            </w:r>
            <w:r w:rsidRPr="0094057E">
              <w:rPr>
                <w:rFonts w:ascii="Times New Roman" w:hAnsi="Times New Roman" w:cs="Times New Roman"/>
              </w:rPr>
              <w:t>пгт. Преображение</w:t>
            </w:r>
            <w:r w:rsidR="0094057E">
              <w:rPr>
                <w:rFonts w:ascii="Times New Roman" w:hAnsi="Times New Roman" w:cs="Times New Roman"/>
              </w:rPr>
              <w:t xml:space="preserve">  </w:t>
            </w:r>
            <w:r w:rsidRPr="0094057E">
              <w:rPr>
                <w:rFonts w:ascii="Times New Roman" w:eastAsia="Calibri" w:hAnsi="Times New Roman" w:cs="Times New Roman"/>
              </w:rPr>
              <w:t>ул.30 лет Победы, 4</w:t>
            </w:r>
          </w:p>
        </w:tc>
        <w:tc>
          <w:tcPr>
            <w:tcW w:w="1336" w:type="dxa"/>
            <w:tcBorders>
              <w:top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Торговый павильон</w:t>
            </w:r>
          </w:p>
        </w:tc>
        <w:tc>
          <w:tcPr>
            <w:tcW w:w="1650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D2D2D"/>
              </w:rPr>
              <w:t>Временное размещение</w:t>
            </w:r>
          </w:p>
        </w:tc>
        <w:tc>
          <w:tcPr>
            <w:tcW w:w="1350" w:type="dxa"/>
            <w:tcBorders>
              <w:top w:val="nil"/>
            </w:tcBorders>
          </w:tcPr>
          <w:p w:rsidR="00DB7A2C" w:rsidRDefault="00C81E3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D2D2D"/>
              </w:rPr>
              <w:t>Продукты питания</w:t>
            </w:r>
          </w:p>
        </w:tc>
        <w:tc>
          <w:tcPr>
            <w:tcW w:w="1262" w:type="dxa"/>
            <w:tcBorders>
              <w:top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37,9</w:t>
            </w:r>
          </w:p>
        </w:tc>
        <w:tc>
          <w:tcPr>
            <w:tcW w:w="1065" w:type="dxa"/>
            <w:tcBorders>
              <w:top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37,9</w:t>
            </w:r>
          </w:p>
        </w:tc>
        <w:tc>
          <w:tcPr>
            <w:tcW w:w="1589" w:type="dxa"/>
            <w:tcBorders>
              <w:top w:val="nil"/>
              <w:right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eastAsia="Calibri" w:hAnsi="Times New Roman"/>
                <w:color w:val="2D2D2D"/>
              </w:rPr>
              <w:t>занято</w:t>
            </w:r>
          </w:p>
        </w:tc>
        <w:tc>
          <w:tcPr>
            <w:tcW w:w="2006" w:type="dxa"/>
            <w:tcBorders>
              <w:top w:val="nil"/>
            </w:tcBorders>
          </w:tcPr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  <w:lang w:val="en-US"/>
              </w:rPr>
            </w:pPr>
            <w:r>
              <w:rPr>
                <w:rFonts w:ascii="Times New Roman" w:eastAsia="Calibri" w:hAnsi="Times New Roman"/>
                <w:color w:val="2D2D2D"/>
                <w:lang w:val="en-US"/>
              </w:rPr>
              <w:t>251800004719</w:t>
            </w:r>
          </w:p>
          <w:p w:rsidR="00DB7A2C" w:rsidRDefault="00C81E3D">
            <w:pPr>
              <w:widowControl w:val="0"/>
              <w:rPr>
                <w:rFonts w:ascii="Times New Roman" w:hAnsi="Times New Roman"/>
                <w:color w:val="2D2D2D"/>
                <w:lang w:val="en-US"/>
              </w:rPr>
            </w:pPr>
            <w:r>
              <w:rPr>
                <w:rFonts w:ascii="Times New Roman" w:eastAsia="Calibri" w:hAnsi="Times New Roman"/>
                <w:color w:val="2D2D2D"/>
                <w:lang w:val="en-US"/>
              </w:rPr>
              <w:t>Чернюк Светлана Васильевна</w:t>
            </w:r>
          </w:p>
        </w:tc>
        <w:tc>
          <w:tcPr>
            <w:tcW w:w="2502" w:type="dxa"/>
            <w:tcBorders>
              <w:top w:val="nil"/>
            </w:tcBorders>
          </w:tcPr>
          <w:p w:rsidR="00DB7A2C" w:rsidRDefault="00C81E3D">
            <w:pPr>
              <w:widowControl w:val="0"/>
            </w:pPr>
            <w:r>
              <w:t>Х                       У</w:t>
            </w:r>
          </w:p>
          <w:p w:rsidR="00DB7A2C" w:rsidRPr="0094057E" w:rsidRDefault="00C81E3D">
            <w:pPr>
              <w:widowControl w:val="0"/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94057E">
              <w:rPr>
                <w:rFonts w:ascii="Times New Roman" w:hAnsi="Times New Roman" w:cs="Times New Roman"/>
              </w:rPr>
              <w:t>42.898537,133.913825</w:t>
            </w:r>
          </w:p>
          <w:p w:rsidR="00DB7A2C" w:rsidRPr="0094057E" w:rsidRDefault="00C81E3D">
            <w:pPr>
              <w:widowControl w:val="0"/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94057E">
              <w:rPr>
                <w:rFonts w:ascii="Times New Roman" w:hAnsi="Times New Roman" w:cs="Times New Roman"/>
              </w:rPr>
              <w:t>42.898550,133.913907</w:t>
            </w:r>
          </w:p>
          <w:p w:rsidR="00DB7A2C" w:rsidRPr="0094057E" w:rsidRDefault="00C81E3D">
            <w:pPr>
              <w:widowControl w:val="0"/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94057E">
              <w:rPr>
                <w:rFonts w:ascii="Times New Roman" w:hAnsi="Times New Roman" w:cs="Times New Roman"/>
              </w:rPr>
              <w:t>42.898498,133.913926</w:t>
            </w:r>
          </w:p>
          <w:p w:rsidR="00DB7A2C" w:rsidRDefault="00C81E3D">
            <w:pPr>
              <w:widowControl w:val="0"/>
              <w:tabs>
                <w:tab w:val="left" w:pos="1365"/>
              </w:tabs>
              <w:spacing w:before="114" w:after="274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4057E">
              <w:rPr>
                <w:rFonts w:ascii="Times New Roman" w:eastAsia="Calibri" w:hAnsi="Times New Roman" w:cs="Times New Roman"/>
                <w:color w:val="000000"/>
                <w:lang w:val="en-US"/>
              </w:rPr>
              <w:t>42.898480,133.913844</w:t>
            </w:r>
          </w:p>
        </w:tc>
      </w:tr>
    </w:tbl>
    <w:p w:rsidR="00DB7A2C" w:rsidRDefault="00DB7A2C">
      <w:pPr>
        <w:rPr>
          <w:rFonts w:ascii="Times New Roman" w:hAnsi="Times New Roman" w:cs="Times New Roman"/>
        </w:rPr>
      </w:pPr>
    </w:p>
    <w:sectPr w:rsidR="00DB7A2C" w:rsidSect="00DB7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18" w:rsidRDefault="00346A18" w:rsidP="00DB7A2C">
      <w:pPr>
        <w:spacing w:after="0" w:line="240" w:lineRule="auto"/>
      </w:pPr>
      <w:r>
        <w:separator/>
      </w:r>
    </w:p>
  </w:endnote>
  <w:endnote w:type="continuationSeparator" w:id="1">
    <w:p w:rsidR="00346A18" w:rsidRDefault="00346A18" w:rsidP="00DB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9D" w:rsidRDefault="006B309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9D" w:rsidRDefault="006B309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9D" w:rsidRDefault="006B309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18" w:rsidRDefault="00346A18" w:rsidP="00DB7A2C">
      <w:pPr>
        <w:spacing w:after="0" w:line="240" w:lineRule="auto"/>
      </w:pPr>
      <w:r>
        <w:separator/>
      </w:r>
    </w:p>
  </w:footnote>
  <w:footnote w:type="continuationSeparator" w:id="1">
    <w:p w:rsidR="00346A18" w:rsidRDefault="00346A18" w:rsidP="00DB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9D" w:rsidRDefault="006B309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2C" w:rsidRDefault="00C81E3D">
    <w:pPr>
      <w:pStyle w:val="13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Приложение № 1</w:t>
    </w:r>
  </w:p>
  <w:p w:rsidR="00DB7A2C" w:rsidRDefault="00C81E3D">
    <w:pPr>
      <w:pStyle w:val="13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к постановлению администрации</w:t>
    </w:r>
  </w:p>
  <w:p w:rsidR="00DB7A2C" w:rsidRDefault="00C81E3D">
    <w:pPr>
      <w:pStyle w:val="13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Лазовского муниципального округа</w:t>
    </w:r>
  </w:p>
  <w:p w:rsidR="006B309D" w:rsidRDefault="00C81E3D">
    <w:pPr>
      <w:pStyle w:val="13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от </w:t>
    </w:r>
    <w:r w:rsidR="006B309D">
      <w:rPr>
        <w:rFonts w:ascii="Times New Roman" w:hAnsi="Times New Roman" w:cs="Times New Roman"/>
        <w:sz w:val="26"/>
        <w:szCs w:val="26"/>
      </w:rPr>
      <w:t>05.04.2023</w:t>
    </w:r>
    <w:r>
      <w:rPr>
        <w:rFonts w:ascii="Times New Roman" w:hAnsi="Times New Roman" w:cs="Times New Roman"/>
        <w:sz w:val="26"/>
        <w:szCs w:val="26"/>
      </w:rPr>
      <w:t xml:space="preserve"> г. № </w:t>
    </w:r>
    <w:r w:rsidR="006B309D">
      <w:rPr>
        <w:rFonts w:ascii="Times New Roman" w:hAnsi="Times New Roman" w:cs="Times New Roman"/>
        <w:sz w:val="26"/>
        <w:szCs w:val="26"/>
      </w:rPr>
      <w:t>272</w:t>
    </w:r>
  </w:p>
  <w:p w:rsidR="006B309D" w:rsidRDefault="006B309D">
    <w:pPr>
      <w:pStyle w:val="13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(в редакции  постановления </w:t>
    </w:r>
  </w:p>
  <w:p w:rsidR="00DB7A2C" w:rsidRDefault="006B309D">
    <w:pPr>
      <w:pStyle w:val="13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от 21.03.2025г № 336)</w:t>
    </w:r>
    <w:r w:rsidR="00C81E3D">
      <w:rPr>
        <w:rFonts w:ascii="Times New Roman" w:hAnsi="Times New Roman" w:cs="Times New Roman"/>
        <w:sz w:val="26"/>
        <w:szCs w:val="26"/>
      </w:rPr>
      <w:t xml:space="preserve">  </w:t>
    </w:r>
  </w:p>
  <w:p w:rsidR="00DB7A2C" w:rsidRDefault="00DB7A2C">
    <w:pPr>
      <w:pStyle w:val="13"/>
      <w:jc w:val="center"/>
      <w:rPr>
        <w:b/>
        <w:i/>
        <w:sz w:val="28"/>
        <w:szCs w:val="28"/>
      </w:rPr>
    </w:pPr>
  </w:p>
  <w:p w:rsidR="00DB7A2C" w:rsidRDefault="00DB7A2C">
    <w:pPr>
      <w:pStyle w:val="13"/>
      <w:jc w:val="right"/>
      <w:rPr>
        <w:rFonts w:ascii="Times New Roman" w:hAnsi="Times New Roman" w:cs="Times New Roman"/>
        <w:b/>
        <w:sz w:val="26"/>
        <w:szCs w:val="26"/>
      </w:rPr>
    </w:pPr>
  </w:p>
  <w:p w:rsidR="00DB7A2C" w:rsidRDefault="00C81E3D">
    <w:pPr>
      <w:pStyle w:val="13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СХЕМА РАЗМЕЩЕНИЯ НЕСТАЦИОНАРНЫХ ТОРГОВЫХ ОБЪЕКТОВ НА ТЕРРИТОРИИ ЛАЗОВСКОГО МО</w:t>
    </w:r>
  </w:p>
  <w:p w:rsidR="00DB7A2C" w:rsidRDefault="00DB7A2C">
    <w:pPr>
      <w:pStyle w:val="13"/>
      <w:jc w:val="center"/>
      <w:rPr>
        <w:b/>
        <w:i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9D" w:rsidRDefault="006B309D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A2C"/>
    <w:rsid w:val="00346A18"/>
    <w:rsid w:val="006B309D"/>
    <w:rsid w:val="0094057E"/>
    <w:rsid w:val="00AD70DD"/>
    <w:rsid w:val="00C81E3D"/>
    <w:rsid w:val="00DB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A1736"/>
  </w:style>
  <w:style w:type="character" w:customStyle="1" w:styleId="a4">
    <w:name w:val="Нижний колонтитул Знак"/>
    <w:basedOn w:val="a0"/>
    <w:uiPriority w:val="99"/>
    <w:qFormat/>
    <w:rsid w:val="007A1736"/>
  </w:style>
  <w:style w:type="character" w:customStyle="1" w:styleId="1">
    <w:name w:val="Верхний колонтитул Знак1"/>
    <w:basedOn w:val="a0"/>
    <w:link w:val="Header"/>
    <w:uiPriority w:val="99"/>
    <w:qFormat/>
    <w:rsid w:val="001F5194"/>
  </w:style>
  <w:style w:type="character" w:customStyle="1" w:styleId="10">
    <w:name w:val="Нижний колонтитул Знак1"/>
    <w:basedOn w:val="a0"/>
    <w:link w:val="Footer"/>
    <w:uiPriority w:val="99"/>
    <w:qFormat/>
    <w:rsid w:val="001F5194"/>
  </w:style>
  <w:style w:type="paragraph" w:customStyle="1" w:styleId="a5">
    <w:name w:val="Заголовок"/>
    <w:basedOn w:val="a"/>
    <w:next w:val="a6"/>
    <w:qFormat/>
    <w:rsid w:val="00DB7A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4F4ECB"/>
    <w:pPr>
      <w:spacing w:after="140" w:line="276" w:lineRule="auto"/>
    </w:pPr>
  </w:style>
  <w:style w:type="paragraph" w:styleId="a7">
    <w:name w:val="List"/>
    <w:basedOn w:val="a6"/>
    <w:rsid w:val="004F4ECB"/>
    <w:rPr>
      <w:rFonts w:cs="Lucida Sans"/>
    </w:rPr>
  </w:style>
  <w:style w:type="paragraph" w:customStyle="1" w:styleId="Caption">
    <w:name w:val="Caption"/>
    <w:basedOn w:val="a"/>
    <w:qFormat/>
    <w:rsid w:val="00DB7A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F4ECB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6"/>
    <w:qFormat/>
    <w:rsid w:val="004F4E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4F4E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Верхний и нижний колонтитулы"/>
    <w:basedOn w:val="a"/>
    <w:qFormat/>
    <w:rsid w:val="004F4ECB"/>
  </w:style>
  <w:style w:type="paragraph" w:customStyle="1" w:styleId="aa">
    <w:name w:val="Колонтитул"/>
    <w:basedOn w:val="a"/>
    <w:qFormat/>
    <w:rsid w:val="004F4ECB"/>
  </w:style>
  <w:style w:type="paragraph" w:customStyle="1" w:styleId="13">
    <w:name w:val="Верхний колонтитул1"/>
    <w:basedOn w:val="a"/>
    <w:uiPriority w:val="99"/>
    <w:unhideWhenUsed/>
    <w:qFormat/>
    <w:rsid w:val="007A173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7A173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formattext"/>
    <w:basedOn w:val="a"/>
    <w:qFormat/>
    <w:rsid w:val="004F4ECB"/>
    <w:pPr>
      <w:spacing w:before="100" w:after="100"/>
    </w:pPr>
    <w:rPr>
      <w:sz w:val="24"/>
      <w:szCs w:val="24"/>
    </w:rPr>
  </w:style>
  <w:style w:type="paragraph" w:customStyle="1" w:styleId="Header">
    <w:name w:val="Header"/>
    <w:basedOn w:val="a"/>
    <w:link w:val="1"/>
    <w:uiPriority w:val="99"/>
    <w:unhideWhenUsed/>
    <w:rsid w:val="001F519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0"/>
    <w:uiPriority w:val="99"/>
    <w:unhideWhenUsed/>
    <w:rsid w:val="001F5194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rsid w:val="00F3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"/>
    <w:uiPriority w:val="99"/>
    <w:semiHidden/>
    <w:unhideWhenUsed/>
    <w:rsid w:val="0094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c"/>
    <w:uiPriority w:val="99"/>
    <w:semiHidden/>
    <w:rsid w:val="0094057E"/>
  </w:style>
  <w:style w:type="paragraph" w:styleId="ad">
    <w:name w:val="footer"/>
    <w:basedOn w:val="a"/>
    <w:link w:val="20"/>
    <w:uiPriority w:val="99"/>
    <w:semiHidden/>
    <w:unhideWhenUsed/>
    <w:rsid w:val="0094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d"/>
    <w:uiPriority w:val="99"/>
    <w:semiHidden/>
    <w:rsid w:val="00940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1231</Words>
  <Characters>7022</Characters>
  <Application>Microsoft Office Word</Application>
  <DocSecurity>0</DocSecurity>
  <Lines>58</Lines>
  <Paragraphs>16</Paragraphs>
  <ScaleCrop>false</ScaleCrop>
  <Company>Microsoft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эконом22</dc:creator>
  <dc:description/>
  <cp:lastModifiedBy>user</cp:lastModifiedBy>
  <cp:revision>41</cp:revision>
  <cp:lastPrinted>2025-03-21T05:56:00Z</cp:lastPrinted>
  <dcterms:created xsi:type="dcterms:W3CDTF">2021-04-14T00:10:00Z</dcterms:created>
  <dcterms:modified xsi:type="dcterms:W3CDTF">2025-03-21T05:56:00Z</dcterms:modified>
  <dc:language>ru-RU</dc:language>
</cp:coreProperties>
</file>