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2" w:rsidRDefault="000456B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805180" cy="576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0518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422" w:rsidRDefault="00C97422">
      <w:pPr>
        <w:rPr>
          <w:sz w:val="16"/>
        </w:rPr>
      </w:pPr>
    </w:p>
    <w:p w:rsidR="00C97422" w:rsidRDefault="000456B9">
      <w:pPr>
        <w:pStyle w:val="10"/>
        <w:spacing w:line="360" w:lineRule="auto"/>
        <w:rPr>
          <w:sz w:val="40"/>
        </w:rPr>
      </w:pPr>
      <w:r>
        <w:rPr>
          <w:sz w:val="40"/>
        </w:rPr>
        <w:t>АДМИНИСТРАЦИЯ</w:t>
      </w:r>
    </w:p>
    <w:p w:rsidR="00C97422" w:rsidRDefault="000456B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ОКРУГА  ПРИМОРСКОГО КРАЯ </w:t>
      </w:r>
    </w:p>
    <w:p w:rsidR="00C97422" w:rsidRDefault="00C97422">
      <w:pPr>
        <w:jc w:val="center"/>
        <w:rPr>
          <w:sz w:val="24"/>
        </w:rPr>
      </w:pPr>
    </w:p>
    <w:p w:rsidR="00C97422" w:rsidRDefault="00C97422">
      <w:pPr>
        <w:jc w:val="center"/>
        <w:rPr>
          <w:b/>
          <w:sz w:val="16"/>
        </w:rPr>
      </w:pPr>
    </w:p>
    <w:p w:rsidR="00C97422" w:rsidRDefault="000456B9">
      <w:pPr>
        <w:pStyle w:val="2"/>
        <w:rPr>
          <w:sz w:val="34"/>
        </w:rPr>
      </w:pPr>
      <w:r>
        <w:rPr>
          <w:sz w:val="34"/>
        </w:rPr>
        <w:t>РАСПОРЯЖЕНИЕ</w:t>
      </w:r>
    </w:p>
    <w:p w:rsidR="00C97422" w:rsidRDefault="00C97422"/>
    <w:p w:rsidR="00C97422" w:rsidRDefault="0052376D">
      <w:pPr>
        <w:pStyle w:val="a3"/>
        <w:rPr>
          <w:sz w:val="26"/>
        </w:rPr>
      </w:pPr>
      <w:r>
        <w:rPr>
          <w:sz w:val="26"/>
        </w:rPr>
        <w:t>10.06</w:t>
      </w:r>
      <w:r w:rsidR="00554D8E">
        <w:rPr>
          <w:sz w:val="26"/>
        </w:rPr>
        <w:t>.2024</w:t>
      </w:r>
      <w:r w:rsidR="000456B9">
        <w:rPr>
          <w:sz w:val="26"/>
        </w:rPr>
        <w:t>г.</w:t>
      </w:r>
      <w:r w:rsidR="00554D8E">
        <w:rPr>
          <w:sz w:val="26"/>
        </w:rPr>
        <w:t xml:space="preserve">                                             </w:t>
      </w:r>
      <w:r w:rsidR="000456B9">
        <w:rPr>
          <w:sz w:val="26"/>
        </w:rPr>
        <w:t xml:space="preserve">с. Лазо </w:t>
      </w:r>
      <w:r w:rsidR="00554D8E">
        <w:rPr>
          <w:sz w:val="26"/>
        </w:rPr>
        <w:t xml:space="preserve">                                                  </w:t>
      </w:r>
      <w:r>
        <w:rPr>
          <w:sz w:val="26"/>
        </w:rPr>
        <w:t xml:space="preserve"> №</w:t>
      </w:r>
      <w:r w:rsidR="00D323D7">
        <w:rPr>
          <w:sz w:val="26"/>
        </w:rPr>
        <w:t xml:space="preserve"> 164</w:t>
      </w:r>
      <w:r w:rsidR="00554D8E">
        <w:rPr>
          <w:sz w:val="26"/>
        </w:rPr>
        <w:t xml:space="preserve"> </w:t>
      </w:r>
      <w:r w:rsidR="000456B9">
        <w:rPr>
          <w:sz w:val="26"/>
        </w:rPr>
        <w:t>-р</w:t>
      </w:r>
    </w:p>
    <w:p w:rsidR="00C97422" w:rsidRDefault="00C97422">
      <w:pPr>
        <w:pStyle w:val="a3"/>
        <w:spacing w:line="360" w:lineRule="auto"/>
        <w:rPr>
          <w:sz w:val="26"/>
        </w:rPr>
      </w:pPr>
    </w:p>
    <w:p w:rsidR="00554D8E" w:rsidRPr="0052376D" w:rsidRDefault="000456B9" w:rsidP="0052376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 проведении плановой проверки ведомственного </w:t>
      </w:r>
      <w:proofErr w:type="gramStart"/>
      <w:r>
        <w:rPr>
          <w:b/>
          <w:sz w:val="26"/>
        </w:rPr>
        <w:t>контроля за</w:t>
      </w:r>
      <w:proofErr w:type="gramEnd"/>
      <w:r>
        <w:rPr>
          <w:b/>
          <w:sz w:val="26"/>
        </w:rPr>
        <w:t xml:space="preserve"> соблюдением трудового законодательства и иных нормативных правовых актов, содержащих нормы трудового права в  </w:t>
      </w:r>
      <w:r w:rsidR="0052376D">
        <w:rPr>
          <w:b/>
          <w:color w:val="auto"/>
          <w:sz w:val="26"/>
          <w:szCs w:val="26"/>
        </w:rPr>
        <w:t>Муниципальном бюджетном учреждении</w:t>
      </w:r>
      <w:r w:rsidR="0052376D" w:rsidRPr="0052376D">
        <w:rPr>
          <w:b/>
          <w:color w:val="auto"/>
          <w:sz w:val="26"/>
          <w:szCs w:val="26"/>
        </w:rPr>
        <w:t xml:space="preserve"> «Хозяйственное управление администрации Лазовскогомуниципального округа»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В соответствии с законом Приморского края от 07.11.2014г.№ 491-КЗ «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на территории Приморского края»;  планом проведения проверок ведомственного контроля, утвержденного распоряжением администрации Лазовс</w:t>
      </w:r>
      <w:r w:rsidR="00554D8E">
        <w:rPr>
          <w:sz w:val="26"/>
        </w:rPr>
        <w:t>кого муниципального округа от 14.12.2023</w:t>
      </w:r>
      <w:r>
        <w:rPr>
          <w:sz w:val="26"/>
        </w:rPr>
        <w:t xml:space="preserve"> года № </w:t>
      </w:r>
      <w:r w:rsidR="00554D8E">
        <w:rPr>
          <w:sz w:val="26"/>
        </w:rPr>
        <w:t>309</w:t>
      </w:r>
      <w:r>
        <w:rPr>
          <w:sz w:val="26"/>
        </w:rPr>
        <w:t>-р «Об утверждении плана проведения проверок</w:t>
      </w:r>
      <w:r w:rsidR="00554D8E">
        <w:rPr>
          <w:sz w:val="26"/>
        </w:rPr>
        <w:t xml:space="preserve"> ведомственного контроля на 2024</w:t>
      </w:r>
      <w:r>
        <w:rPr>
          <w:sz w:val="26"/>
        </w:rPr>
        <w:t xml:space="preserve"> г.»:</w:t>
      </w:r>
      <w:proofErr w:type="gramEnd"/>
    </w:p>
    <w:p w:rsidR="00C97422" w:rsidRDefault="000456B9" w:rsidP="00554D8E">
      <w:pPr>
        <w:pStyle w:val="a3"/>
        <w:spacing w:line="360" w:lineRule="auto"/>
        <w:jc w:val="both"/>
        <w:rPr>
          <w:color w:val="333333"/>
          <w:sz w:val="26"/>
        </w:rPr>
      </w:pPr>
      <w:r>
        <w:rPr>
          <w:sz w:val="26"/>
        </w:rPr>
        <w:t xml:space="preserve">1.В рамках проведения ведомственного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соблюдением трудового законодательства и иных нормативных правовых актов, провести плановую проверку документов,  содержащих нормы трудового права</w:t>
      </w:r>
      <w:r w:rsidR="00554D8E" w:rsidRPr="00554D8E">
        <w:rPr>
          <w:b/>
          <w:sz w:val="26"/>
        </w:rPr>
        <w:t xml:space="preserve"> </w:t>
      </w:r>
      <w:r w:rsidR="00554D8E" w:rsidRPr="00554D8E">
        <w:rPr>
          <w:sz w:val="26"/>
        </w:rPr>
        <w:t xml:space="preserve">в Муниципальном казенном учреждении «Центр культуры, спорта, туризма и молодежной политики Приморского края» </w:t>
      </w:r>
      <w:r w:rsidR="00554D8E">
        <w:rPr>
          <w:sz w:val="26"/>
        </w:rPr>
        <w:t xml:space="preserve"> в </w:t>
      </w:r>
      <w:r>
        <w:rPr>
          <w:sz w:val="26"/>
        </w:rPr>
        <w:t xml:space="preserve"> </w:t>
      </w:r>
      <w:r w:rsidR="0052376D">
        <w:rPr>
          <w:sz w:val="26"/>
        </w:rPr>
        <w:t xml:space="preserve">период с 18 по 19 июня </w:t>
      </w:r>
      <w:r w:rsidR="00554D8E">
        <w:rPr>
          <w:sz w:val="26"/>
        </w:rPr>
        <w:t xml:space="preserve"> 2024</w:t>
      </w:r>
      <w:r>
        <w:rPr>
          <w:sz w:val="26"/>
        </w:rPr>
        <w:t xml:space="preserve"> года: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трудовые книжки работников.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штатное расписание;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личные дела работников;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книга приказов по административно-хозяйственным вопросам;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трудовые договоры;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график отпусков;</w:t>
      </w:r>
    </w:p>
    <w:p w:rsidR="00C97422" w:rsidRDefault="000456B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 коллективный договор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сроки выплаты заработной платы, нарушения сроков окончательного расчета, отпускных и других денежных средств, причитающихся работнику;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нарушение сроков окончательного расчета при увольнении работников;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-несоблюдение порядка привлечения работников к дисциплинарной ответственности;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нарушение порядка предоставления работникам ежегодного оплачиваемого отпуска;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несоблюдение процедуры сокращения численности  (штата);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наличие в локальных актах норм, предусматривающих предоставление лицами, претендующими на замещение должностей, документов, предоставление которых не предусмотрено трудовым законодательством;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неисполнение работодателями обязанности по включению в трудовые договоры, заключаемые с работниками, обязательных условий об оплате труда и др.;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выявление фактов нарушения работодателями порядка оплаты труда за работу в особых условиях, а также порядка оплаты труда работников, занятых на работах с вредными и (или) опасными условиями труда;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оценка фактических условий и охраны труда учреждения;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нормативно-правовые акты в области охраны труда;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-оценка профессиональных рисков;</w:t>
      </w:r>
    </w:p>
    <w:p w:rsidR="00C97422" w:rsidRDefault="000456B9">
      <w:pPr>
        <w:pStyle w:val="a3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проведение периодических медицинских осмотров и др.</w:t>
      </w:r>
    </w:p>
    <w:p w:rsidR="0052376D" w:rsidRPr="0052376D" w:rsidRDefault="000456B9" w:rsidP="0052376D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</w:rPr>
        <w:t xml:space="preserve">2.Направить </w:t>
      </w:r>
      <w:r w:rsidR="0052376D">
        <w:rPr>
          <w:sz w:val="26"/>
        </w:rPr>
        <w:t xml:space="preserve">настоящее распоряжение руководителю </w:t>
      </w:r>
      <w:r>
        <w:rPr>
          <w:sz w:val="26"/>
        </w:rPr>
        <w:t xml:space="preserve"> </w:t>
      </w:r>
      <w:r w:rsidR="0052376D">
        <w:rPr>
          <w:color w:val="auto"/>
          <w:sz w:val="26"/>
          <w:szCs w:val="26"/>
        </w:rPr>
        <w:t>Муниципального  бюджетного</w:t>
      </w:r>
      <w:r w:rsidR="0052376D" w:rsidRPr="0052376D">
        <w:rPr>
          <w:color w:val="auto"/>
          <w:sz w:val="26"/>
          <w:szCs w:val="26"/>
        </w:rPr>
        <w:t xml:space="preserve"> </w:t>
      </w:r>
      <w:proofErr w:type="gramStart"/>
      <w:r w:rsidR="0052376D" w:rsidRPr="0052376D">
        <w:rPr>
          <w:color w:val="auto"/>
          <w:sz w:val="26"/>
          <w:szCs w:val="26"/>
        </w:rPr>
        <w:t>учреждении</w:t>
      </w:r>
      <w:proofErr w:type="gramEnd"/>
      <w:r w:rsidR="0052376D" w:rsidRPr="0052376D">
        <w:rPr>
          <w:color w:val="auto"/>
          <w:sz w:val="26"/>
          <w:szCs w:val="26"/>
        </w:rPr>
        <w:t xml:space="preserve"> «Хозяйственное управление администрации Лазовскогомуниципального округа»</w:t>
      </w:r>
      <w:r w:rsidR="0052376D">
        <w:rPr>
          <w:color w:val="auto"/>
          <w:sz w:val="26"/>
          <w:szCs w:val="26"/>
        </w:rPr>
        <w:t xml:space="preserve"> Н.Н.Шлапуновой.</w:t>
      </w:r>
    </w:p>
    <w:p w:rsidR="00C97422" w:rsidRDefault="000456B9" w:rsidP="00554D8E">
      <w:pPr>
        <w:pStyle w:val="a3"/>
        <w:spacing w:line="360" w:lineRule="auto"/>
        <w:jc w:val="both"/>
        <w:rPr>
          <w:color w:val="333333"/>
          <w:sz w:val="26"/>
        </w:rPr>
      </w:pPr>
      <w:r>
        <w:rPr>
          <w:sz w:val="26"/>
        </w:rPr>
        <w:t>3. Начальнику управления делами  администрации Лазовского муниципального округа</w:t>
      </w:r>
      <w:r w:rsidR="0052376D">
        <w:rPr>
          <w:sz w:val="26"/>
        </w:rPr>
        <w:t xml:space="preserve"> </w:t>
      </w:r>
      <w:r>
        <w:rPr>
          <w:sz w:val="26"/>
        </w:rPr>
        <w:t>(Л.Р.Матвеенко) обеспечить размещение настоящего распоряжения на официальном сайте администрации Лазовского муниципального округа.</w:t>
      </w:r>
    </w:p>
    <w:p w:rsidR="00C97422" w:rsidRDefault="000456B9" w:rsidP="00554D8E">
      <w:pPr>
        <w:spacing w:line="36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4.</w:t>
      </w:r>
      <w:proofErr w:type="gramStart"/>
      <w:r>
        <w:rPr>
          <w:color w:val="333333"/>
          <w:sz w:val="26"/>
        </w:rPr>
        <w:t>Контроль за</w:t>
      </w:r>
      <w:proofErr w:type="gramEnd"/>
      <w:r>
        <w:rPr>
          <w:color w:val="333333"/>
          <w:sz w:val="26"/>
        </w:rPr>
        <w:t xml:space="preserve"> исполнением настоящего распоряжения возложить на начальника управления делами  администрации округа Л.Р.Матвеенко.</w:t>
      </w:r>
    </w:p>
    <w:p w:rsidR="00C97422" w:rsidRDefault="00C97422">
      <w:pPr>
        <w:spacing w:line="360" w:lineRule="auto"/>
        <w:jc w:val="both"/>
        <w:rPr>
          <w:color w:val="333333"/>
          <w:sz w:val="26"/>
        </w:rPr>
      </w:pPr>
    </w:p>
    <w:p w:rsidR="00C97422" w:rsidRDefault="000456B9">
      <w:pPr>
        <w:spacing w:line="36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Глава Лазовского</w:t>
      </w:r>
    </w:p>
    <w:p w:rsidR="00C97422" w:rsidRDefault="00554D8E">
      <w:pPr>
        <w:spacing w:line="360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>м</w:t>
      </w:r>
      <w:r w:rsidR="000456B9">
        <w:rPr>
          <w:color w:val="333333"/>
          <w:sz w:val="26"/>
        </w:rPr>
        <w:t>униципального</w:t>
      </w:r>
      <w:r>
        <w:rPr>
          <w:color w:val="333333"/>
          <w:sz w:val="26"/>
        </w:rPr>
        <w:t xml:space="preserve"> </w:t>
      </w:r>
      <w:r w:rsidR="000456B9">
        <w:rPr>
          <w:color w:val="333333"/>
          <w:sz w:val="26"/>
        </w:rPr>
        <w:t xml:space="preserve">округа              </w:t>
      </w:r>
      <w:r>
        <w:rPr>
          <w:color w:val="333333"/>
          <w:sz w:val="26"/>
        </w:rPr>
        <w:t xml:space="preserve">                                                               </w:t>
      </w:r>
      <w:r w:rsidR="000456B9">
        <w:rPr>
          <w:color w:val="333333"/>
          <w:sz w:val="26"/>
        </w:rPr>
        <w:t>Ю.А.Мосальский</w:t>
      </w:r>
    </w:p>
    <w:sectPr w:rsidR="00C97422" w:rsidSect="00C97422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422"/>
    <w:rsid w:val="000456B9"/>
    <w:rsid w:val="000D66C5"/>
    <w:rsid w:val="00367E3F"/>
    <w:rsid w:val="0052376D"/>
    <w:rsid w:val="00554D8E"/>
    <w:rsid w:val="005D3A66"/>
    <w:rsid w:val="0066631F"/>
    <w:rsid w:val="00C97422"/>
    <w:rsid w:val="00D323D7"/>
    <w:rsid w:val="00E97A1A"/>
    <w:rsid w:val="00EA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7422"/>
  </w:style>
  <w:style w:type="paragraph" w:styleId="10">
    <w:name w:val="heading 1"/>
    <w:basedOn w:val="a"/>
    <w:next w:val="a"/>
    <w:link w:val="11"/>
    <w:uiPriority w:val="9"/>
    <w:qFormat/>
    <w:rsid w:val="00C9742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C97422"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974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74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74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7422"/>
  </w:style>
  <w:style w:type="paragraph" w:styleId="21">
    <w:name w:val="toc 2"/>
    <w:next w:val="a"/>
    <w:link w:val="22"/>
    <w:uiPriority w:val="39"/>
    <w:rsid w:val="00C974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74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74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742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974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74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74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7422"/>
    <w:rPr>
      <w:rFonts w:ascii="XO Thames" w:hAnsi="XO Thames"/>
      <w:sz w:val="28"/>
    </w:rPr>
  </w:style>
  <w:style w:type="paragraph" w:styleId="a3">
    <w:name w:val="Body Text"/>
    <w:basedOn w:val="a"/>
    <w:link w:val="a4"/>
    <w:rsid w:val="00C97422"/>
    <w:rPr>
      <w:sz w:val="28"/>
    </w:rPr>
  </w:style>
  <w:style w:type="character" w:customStyle="1" w:styleId="a4">
    <w:name w:val="Основной текст Знак"/>
    <w:basedOn w:val="1"/>
    <w:link w:val="a3"/>
    <w:rsid w:val="00C97422"/>
    <w:rPr>
      <w:sz w:val="28"/>
    </w:rPr>
  </w:style>
  <w:style w:type="paragraph" w:customStyle="1" w:styleId="12">
    <w:name w:val="Основной шрифт абзаца1"/>
    <w:link w:val="3"/>
    <w:rsid w:val="00C97422"/>
  </w:style>
  <w:style w:type="character" w:customStyle="1" w:styleId="30">
    <w:name w:val="Заголовок 3 Знак"/>
    <w:link w:val="3"/>
    <w:rsid w:val="00C9742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974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74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9742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97422"/>
    <w:rPr>
      <w:b/>
      <w:sz w:val="44"/>
    </w:rPr>
  </w:style>
  <w:style w:type="paragraph" w:customStyle="1" w:styleId="13">
    <w:name w:val="Гиперссылка1"/>
    <w:link w:val="a5"/>
    <w:rsid w:val="00C97422"/>
    <w:rPr>
      <w:color w:val="0000FF"/>
      <w:u w:val="single"/>
    </w:rPr>
  </w:style>
  <w:style w:type="character" w:styleId="a5">
    <w:name w:val="Hyperlink"/>
    <w:link w:val="13"/>
    <w:rsid w:val="00C97422"/>
    <w:rPr>
      <w:color w:val="0000FF"/>
      <w:u w:val="single"/>
    </w:rPr>
  </w:style>
  <w:style w:type="paragraph" w:customStyle="1" w:styleId="Footnote">
    <w:name w:val="Footnote"/>
    <w:link w:val="Footnote0"/>
    <w:rsid w:val="00C974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742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9742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974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74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742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74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742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974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74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974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7422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9742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9742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974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9742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9742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97422"/>
    <w:rPr>
      <w:b/>
      <w:sz w:val="28"/>
    </w:rPr>
  </w:style>
  <w:style w:type="table" w:styleId="aa">
    <w:name w:val="Table Grid"/>
    <w:basedOn w:val="a1"/>
    <w:rsid w:val="00C97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2024-06-10T01:07:00Z</cp:lastPrinted>
  <dcterms:created xsi:type="dcterms:W3CDTF">2024-06-04T05:55:00Z</dcterms:created>
  <dcterms:modified xsi:type="dcterms:W3CDTF">2024-06-10T02:44:00Z</dcterms:modified>
</cp:coreProperties>
</file>