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0" type="#_x0000_t75" style="position:absolute;z-index:0;o:allowoverlap:true;o:allowincell:true;mso-position-horizontal-relative:text;margin-left:216.45pt;mso-position-horizontal:absolute;mso-position-vertical-relative:text;margin-top:2.65pt;mso-position-vertical:absolute;width:77.10pt;height:45.40pt;mso-wrap-distance-left:9.00pt;mso-wrap-distance-top:0.00pt;mso-wrap-distance-right:9.00pt;mso-wrap-distance-bottom:0.00pt;z-index:1;" filled="f" stroked="false">
            <v:imagedata r:id="rId7" o:title=""/>
            <o:lock v:ext="edit" rotation="t"/>
          </v:shape>
          <o:OLEObject DrawAspect="Content" r:id="rId8" ObjectID="_1525040" ProgID="MSPhotoEd.3" ShapeID="_x0000_i0" Type="Embed"/>
        </w:object>
      </w:r>
    </w:p>
    <w:p>
      <w:pPr>
        <w:pStyle w:val="Normal"/>
        <w:jc w:val="center"/>
        <w:rPr/>
      </w:pPr>
      <w:r/>
    </w:p>
    <w:p>
      <w:pPr>
        <w:pStyle w:val="Normal"/>
        <w:jc w:val="center"/>
        <w:rPr/>
      </w:pPr>
      <w:r/>
    </w:p>
    <w:p>
      <w:pPr>
        <w:pStyle w:val="Normal"/>
        <w:jc w:val="center"/>
        <w:rPr/>
      </w:pPr>
      <w:r/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spacing w:line="360" w:lineRule="auto"/>
        <w:rPr>
          <w:b/>
          <w:sz w:val="40"/>
          <w:lang w:val="ru-RU"/>
        </w:rPr>
      </w:pPr>
      <w:r>
        <w:rPr>
          <w:b/>
          <w:sz w:val="26"/>
          <w:szCs w:val="26"/>
          <w:lang w:val="ru-RU"/>
        </w:rPr>
        <w:t xml:space="preserve">АДМИНИСТРАЦИЯ</w:t>
      </w:r>
    </w:p>
    <w:p>
      <w:pPr>
        <w:pStyle w:val="Normal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ЛАЗОВСКОГО </w:t>
      </w:r>
      <w:r>
        <w:rPr>
          <w:b/>
          <w:sz w:val="26"/>
          <w:szCs w:val="26"/>
        </w:rPr>
        <w:t xml:space="preserve">МУНИЦИПАЛЬНОГО</w:t>
      </w:r>
      <w:r>
        <w:rPr>
          <w:b/>
          <w:sz w:val="24"/>
        </w:rPr>
        <w:t xml:space="preserve"> ОКРУГА ПРИМОРСКОГО КРАЯ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7915" cy="1270"/>
                <wp:effectExtent l="0" t="0" r="19050" b="1905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617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;mso-wrap-distance-left:0.00pt;mso-wrap-distance-top:0.00pt;mso-wrap-distance-right:0.00pt;mso-wrap-distance-bottom:0.00pt;visibility:visible;" from="5.1pt,9.2pt" to="491.6pt,9.3pt" filled="f" strokecolor="#000000" strokeweight="1.50pt"/>
            </w:pict>
          </mc:Fallback>
        </mc:AlternateConten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06.12.2023</w:t>
      </w:r>
      <w:r>
        <w:rPr>
          <w:sz w:val="26"/>
          <w:szCs w:val="26"/>
        </w:rPr>
        <w:t xml:space="preserve">г.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с. Лазо                                                         №</w:t>
      </w:r>
      <w:r>
        <w:rPr>
          <w:sz w:val="26"/>
          <w:szCs w:val="26"/>
        </w:rPr>
        <w:t xml:space="preserve">839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протокола комиссии по жилищным вопросам при администрации Лазовского муниципального округа от </w:t>
      </w:r>
      <w:r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06.12.2023</w:t>
      </w:r>
      <w:r>
        <w:rPr>
          <w:b/>
          <w:sz w:val="26"/>
          <w:szCs w:val="26"/>
        </w:rPr>
        <w:t xml:space="preserve">г. №</w:t>
      </w:r>
      <w:r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 8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Title"/>
        <w:widowControl w:val="true"/>
        <w:spacing w:line="360" w:lineRule="auto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Руководствуясь Жилищным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Лазовского муниципального округа, администрация Лазовского муниципального округа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протокол комиссии по жилищным вопросам при администрации Лазовского муниципального округа от 06.12.202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</w:t>
      </w:r>
      <w:r>
        <w:rPr>
          <w:sz w:val="26"/>
          <w:szCs w:val="26"/>
        </w:rPr>
        <w:t xml:space="preserve">г. № 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8</w:t>
      </w:r>
      <w:r>
        <w:rPr>
          <w:sz w:val="26"/>
          <w:szCs w:val="26"/>
        </w:rPr>
        <w:t xml:space="preserve"> (приложение).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after="0" w:afterAutospacing="0" w:before="0" w:before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Начальнику управления делами администрации Лазовского муниципального округа обеспечить размещение настоящего постановления на официальном сайте администрации Лазовского муниципального округа.</w:t>
      </w:r>
    </w:p>
    <w:p>
      <w:pPr>
        <w:pStyle w:val="NormalWeb"/>
        <w:spacing w:after="0" w:afterAutospacing="0"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after="0" w:afterAutospacing="0"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after="0" w:afterAutospacing="0"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Web"/>
        <w:spacing w:after="0" w:afterAutospacing="0" w:before="0" w:beforeAutospacing="0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Глава </w:t>
      </w:r>
      <w:r>
        <w:rPr>
          <w:sz w:val="26"/>
          <w:szCs w:val="26"/>
        </w:rPr>
        <w:t xml:space="preserve">Лазовского</w:t>
      </w:r>
    </w:p>
    <w:p>
      <w:pPr>
        <w:pStyle w:val="NormalWeb"/>
        <w:spacing w:after="0" w:afterAutospacing="0"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</w:t>
        <w:tab/>
        <w:tab/>
        <w:t xml:space="preserve">                                                               Ю.А.Мосальский</w:t>
      </w:r>
    </w:p>
    <w:p>
      <w:pPr>
        <w:pStyle w:val="Normal"/>
        <w:rPr/>
      </w:pPr>
      <w:r/>
    </w:p>
    <w:sectPr>
      <w:type w:val="nextPage"/>
      <w:pgSz w:h="16838" w:w="11906"/>
      <w:pgMar w:top="482" w:right="794" w:bottom="1134" w:left="1474" w:header="0" w:footer="0" w:gutter="0"/>
      <w:pgNumTyp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">
    <w:panose1 w:val="020B06020305040202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 w:val="tru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true"/>
      <w:spacing w:after="0" w:before="0" w:line="240" w:lineRule="auto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jc w:val="center"/>
      <w:outlineLvl w:val="0"/>
    </w:pPr>
    <w:rPr>
      <w:sz w:val="32"/>
      <w:lang w:val="en-US"/>
    </w:rPr>
  </w:style>
  <w:style w:type="paragraph" w:styleId="2">
    <w:name w:val="Heading 2"/>
    <w:basedOn w:val="Normal"/>
    <w:next w:val="Normal"/>
    <w:link w:val="20"/>
    <w:qFormat/>
    <w:pPr>
      <w:keepNext w:val="true"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sz w:val="32"/>
      <w:szCs w:val="20"/>
      <w:lang w:val="en-US" w:eastAsia="ru-RU"/>
    </w:rPr>
  </w:style>
  <w:style w:type="character" w:styleId="21" w:customStyle="1">
    <w:name w:val="Заголовок 2 Знак"/>
    <w:basedOn w:val="DefaultParagraphFont"/>
    <w:link w:val="2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after="120" w:before="24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after="140" w:before="0" w:line="276" w:lineRule="auto"/>
    </w:p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 w:val="true"/>
      <w:spacing w:after="120" w:before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 w:val="true"/>
    </w:pPr>
    <w:rPr>
      <w:rFonts w:cs="Lucida Sans"/>
    </w:rPr>
  </w:style>
  <w:style w:type="paragraph" w:styleId="NormalWeb">
    <w:name w:val="Normal (Web)"/>
    <w:basedOn w:val="Normal"/>
    <w:qFormat/>
    <w:pPr>
      <w:spacing w:afterAutospacing="1" w:beforeAutospacing="1"/>
    </w:pPr>
    <w:rPr>
      <w:sz w:val="24"/>
      <w:szCs w:val="24"/>
    </w:rPr>
  </w:style>
  <w:style w:type="paragraph" w:styleId="ConsPlusTitle" w:customStyle="1">
    <w:name w:val="ConsPlusTitle"/>
    <w:qFormat/>
    <w:pPr>
      <w:widowControl w:val="false"/>
      <w:spacing w:after="0" w:before="0" w:line="240" w:lineRule="auto"/>
      <w:jc w:val="left"/>
    </w:pPr>
    <w:rPr>
      <w:rFonts w:ascii="Times New Roman" w:hAnsi="Times New Roman" w:eastAsia="Arial" w:cs="Times New Roman"/>
      <w:b/>
      <w:bCs/>
      <w:color w:val="auto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92D-48E4-4812-8D5B-A665645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haracters>802</Characters>
  <CharactersWithSpaces>1054</CharactersWithSpaces>
  <Company>Microsoft</Company>
  <Pages>1</Pages>
  <Paragraphs>13</Paragraphs>
  <Template>Normal.dotm</Template>
  <TotalTime>17588</TotalTime>
  <Words>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ZHKKH</dc:creator>
  <dc:description/>
  <dc:language>ru-RU</dc:language>
  <cp:lastModifiedBy/>
  <cp:revision>43</cp:revision>
  <cp:lastPrinted>2023-12-06T17:53:25Z</cp:lastPrinted>
  <dcterms:created xsi:type="dcterms:W3CDTF">2019-10-15T04:40:00Z</dcterms:created>
  <dcterms:modified xsi:type="dcterms:W3CDTF">2023-12-07T09:48:00Z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