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B" w:rsidRDefault="00946E8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Приложение №1 к муниципальной программе «</w:t>
      </w:r>
      <w:r w:rsidR="00C340C7">
        <w:rPr>
          <w:rFonts w:ascii="Times New Roman" w:hAnsi="Times New Roman" w:cs="Times New Roman"/>
          <w:sz w:val="20"/>
          <w:szCs w:val="20"/>
        </w:rPr>
        <w:t xml:space="preserve">Молодежь </w:t>
      </w:r>
      <w:r w:rsidR="003821C2" w:rsidRPr="003821C2">
        <w:rPr>
          <w:rFonts w:ascii="Times New Roman" w:hAnsi="Times New Roman" w:cs="Times New Roman"/>
          <w:sz w:val="20"/>
          <w:szCs w:val="20"/>
        </w:rPr>
        <w:t xml:space="preserve">Лазовского муниципального </w:t>
      </w:r>
      <w:r>
        <w:rPr>
          <w:rFonts w:ascii="Times New Roman" w:hAnsi="Times New Roman" w:cs="Times New Roman"/>
          <w:sz w:val="20"/>
          <w:szCs w:val="20"/>
        </w:rPr>
        <w:t>округа»</w:t>
      </w:r>
    </w:p>
    <w:p w:rsidR="00B2636F" w:rsidRDefault="00B2636F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B2636F" w:rsidRPr="0098010C" w:rsidRDefault="00B2636F" w:rsidP="00B2636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</w:t>
      </w:r>
    </w:p>
    <w:p w:rsidR="00B2636F" w:rsidRPr="0098010C" w:rsidRDefault="00B2636F" w:rsidP="00B2636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муниципальной программы</w:t>
      </w:r>
    </w:p>
    <w:p w:rsidR="00B2636F" w:rsidRPr="003821C2" w:rsidRDefault="00B2636F" w:rsidP="00B2636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3821C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«Молодежь </w:t>
      </w:r>
      <w:r w:rsidR="003821C2" w:rsidRPr="003821C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Лазовского муниципального </w:t>
      </w:r>
      <w:r w:rsidRPr="003821C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округа»</w:t>
      </w:r>
    </w:p>
    <w:p w:rsidR="00B2636F" w:rsidRDefault="004B2B40" w:rsidP="003821C2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(</w:t>
      </w:r>
      <w:r w:rsidR="00B2636F" w:rsidRPr="004B2B40">
        <w:rPr>
          <w:rFonts w:ascii="Times New Roman" w:eastAsia="Times New Roman" w:hAnsi="Times New Roman" w:cs="Times New Roman"/>
          <w:i/>
          <w:color w:val="000000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)</w:t>
      </w:r>
    </w:p>
    <w:p w:rsidR="004B2B40" w:rsidRPr="004B2B40" w:rsidRDefault="004B2B40" w:rsidP="003821C2">
      <w:pPr>
        <w:spacing w:after="0"/>
        <w:jc w:val="center"/>
        <w:rPr>
          <w:rFonts w:ascii="Times New Roman" w:hAnsi="Times New Roman" w:cs="Times New Roman"/>
          <w:i/>
        </w:rPr>
      </w:pPr>
    </w:p>
    <w:tbl>
      <w:tblPr>
        <w:tblW w:w="15134" w:type="dxa"/>
        <w:tblLook w:val="04A0"/>
      </w:tblPr>
      <w:tblGrid>
        <w:gridCol w:w="4800"/>
        <w:gridCol w:w="3860"/>
        <w:gridCol w:w="6474"/>
      </w:tblGrid>
      <w:tr w:rsidR="00B2636F" w:rsidRPr="0098010C" w:rsidTr="00E6768B">
        <w:trPr>
          <w:trHeight w:val="7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10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реализации творческого и интеллектуального потенциала детей и молодежи</w:t>
            </w:r>
            <w:r w:rsidR="003821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патриотическое и культурное воспитание, популяризация ценностей волонтерства и социальной активности, поддержка молодежных общественных объединений</w:t>
            </w:r>
          </w:p>
        </w:tc>
      </w:tr>
      <w:tr w:rsidR="00B2636F" w:rsidRPr="0098010C" w:rsidTr="00E6768B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0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F22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F226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-202</w:t>
            </w:r>
            <w:r w:rsidR="003821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B2636F" w:rsidRPr="0098010C" w:rsidTr="00E6768B">
        <w:trPr>
          <w:trHeight w:val="69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Куратор(ы) муниципальной программы</w:t>
            </w:r>
          </w:p>
        </w:tc>
        <w:tc>
          <w:tcPr>
            <w:tcW w:w="10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3821C2" w:rsidP="00382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первый</w:t>
            </w:r>
            <w:r w:rsidR="00B2636F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заместитель главы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="00B2636F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</w:tr>
      <w:tr w:rsidR="00B2636F" w:rsidRPr="0098010C" w:rsidTr="00E6768B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3821C2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="00B2636F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="00B2636F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="00B2636F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636F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Приморского края</w:t>
            </w:r>
          </w:p>
        </w:tc>
      </w:tr>
      <w:tr w:rsidR="00B2636F" w:rsidRPr="0098010C" w:rsidTr="00E6768B">
        <w:trPr>
          <w:trHeight w:val="7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0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382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Управление образования </w:t>
            </w:r>
            <w:r w:rsidR="003821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="003821C2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округа</w:t>
            </w:r>
            <w:r w:rsidR="003821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3821C2" w:rsidRPr="00F226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КДНиЗП, Отдел опеки и попечительства</w:t>
            </w:r>
          </w:p>
        </w:tc>
      </w:tr>
      <w:tr w:rsidR="00B2636F" w:rsidRPr="0098010C" w:rsidTr="00E6768B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Направления</w:t>
            </w:r>
          </w:p>
        </w:tc>
        <w:tc>
          <w:tcPr>
            <w:tcW w:w="10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36F" w:rsidRPr="0098010C" w:rsidRDefault="00B2636F" w:rsidP="003821C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 «Развитие молодежной политики в </w:t>
            </w:r>
            <w:r w:rsidR="003821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Лазовском муниципальном</w:t>
            </w:r>
            <w:r w:rsidR="003821C2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округе»</w:t>
            </w:r>
          </w:p>
        </w:tc>
      </w:tr>
      <w:tr w:rsidR="00B2636F" w:rsidRPr="0098010C" w:rsidTr="00E6768B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Объемы средств бюджета </w:t>
            </w:r>
            <w:r w:rsidR="004B2B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</w:tr>
      <w:tr w:rsidR="00B2636F" w:rsidRPr="0098010C" w:rsidTr="00E6768B">
        <w:trPr>
          <w:trHeight w:val="46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Итого, в т.ч. 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1076F5" w:rsidRDefault="00D475DB" w:rsidP="00107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B2636F" w:rsidRPr="0098010C" w:rsidTr="00E6768B">
        <w:trPr>
          <w:trHeight w:val="30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 w:rsidR="00195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D475DB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B2636F" w:rsidRPr="0098010C" w:rsidTr="00E6768B">
        <w:trPr>
          <w:trHeight w:val="30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Прогнозная оценка: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341F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0,00 </w:t>
            </w:r>
          </w:p>
        </w:tc>
      </w:tr>
      <w:tr w:rsidR="00B2636F" w:rsidRPr="0098010C" w:rsidTr="00E6768B">
        <w:trPr>
          <w:trHeight w:val="31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341F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B2636F" w:rsidRPr="0098010C" w:rsidTr="00E6768B">
        <w:trPr>
          <w:trHeight w:val="300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341F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B2636F" w:rsidRPr="0098010C" w:rsidTr="00E6768B">
        <w:trPr>
          <w:trHeight w:val="34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36F" w:rsidRPr="0098010C" w:rsidRDefault="00B341F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</w:tbl>
    <w:p w:rsidR="00E6768B" w:rsidRDefault="00E6768B" w:rsidP="003A279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3A279B" w:rsidRPr="00D6773C" w:rsidRDefault="003A279B" w:rsidP="003A279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№2 к муниципальной программе «Молодежь </w:t>
      </w:r>
      <w:r w:rsidR="004B2B40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3A279B" w:rsidRDefault="003A279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E6768B" w:rsidRDefault="00E6768B" w:rsidP="009A57E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A279B" w:rsidRPr="0098010C" w:rsidRDefault="003A279B" w:rsidP="009A57E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Структура муниципальной программы</w:t>
      </w:r>
    </w:p>
    <w:p w:rsidR="003A279B" w:rsidRPr="003821C2" w:rsidRDefault="009A57E2" w:rsidP="009A57E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3821C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«Молодежь </w:t>
      </w:r>
      <w:r w:rsidR="003821C2" w:rsidRPr="003821C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Лазовского муниципального </w:t>
      </w:r>
      <w:r w:rsidRPr="003821C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округа»</w:t>
      </w:r>
    </w:p>
    <w:p w:rsidR="009A57E2" w:rsidRPr="00156310" w:rsidRDefault="009A57E2" w:rsidP="009A57E2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Cs w:val="26"/>
          <w:lang w:eastAsia="ru-RU"/>
        </w:rPr>
      </w:pPr>
      <w:r w:rsidRPr="00156310">
        <w:rPr>
          <w:rFonts w:ascii="Times New Roman" w:eastAsia="Times New Roman" w:hAnsi="Times New Roman" w:cs="Times New Roman"/>
          <w:i/>
          <w:color w:val="000000"/>
          <w:szCs w:val="26"/>
          <w:lang w:eastAsia="ru-RU"/>
        </w:rPr>
        <w:t>(наименование муниципальной программы)</w:t>
      </w:r>
    </w:p>
    <w:p w:rsidR="00B2636F" w:rsidRPr="0098010C" w:rsidRDefault="00B2636F" w:rsidP="009A57E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5173" w:type="dxa"/>
        <w:tblLook w:val="04A0"/>
      </w:tblPr>
      <w:tblGrid>
        <w:gridCol w:w="801"/>
        <w:gridCol w:w="3904"/>
        <w:gridCol w:w="2749"/>
        <w:gridCol w:w="4175"/>
        <w:gridCol w:w="3529"/>
        <w:gridCol w:w="15"/>
      </w:tblGrid>
      <w:tr w:rsidR="00B2636F" w:rsidRPr="0098010C" w:rsidTr="003821C2">
        <w:trPr>
          <w:gridAfter w:val="1"/>
          <w:wAfter w:w="15" w:type="dxa"/>
          <w:trHeight w:val="876"/>
          <w:tblHeader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структурного элемента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 реализации структурного элемента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Ожидаемый результат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(соисполнитель)</w:t>
            </w:r>
          </w:p>
        </w:tc>
      </w:tr>
      <w:tr w:rsidR="00B2636F" w:rsidRPr="0098010C" w:rsidTr="003821C2">
        <w:trPr>
          <w:gridAfter w:val="1"/>
          <w:wAfter w:w="15" w:type="dxa"/>
          <w:trHeight w:val="315"/>
          <w:tblHeader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56310" w:rsidRPr="0098010C" w:rsidTr="009D029D">
        <w:trPr>
          <w:gridAfter w:val="1"/>
          <w:wAfter w:w="15" w:type="dxa"/>
          <w:trHeight w:val="52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310" w:rsidRPr="0098010C" w:rsidRDefault="00156310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4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310" w:rsidRPr="0098010C" w:rsidRDefault="00156310" w:rsidP="0038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 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«Развитие молодежной политики в </w:t>
            </w:r>
            <w:r w:rsidRPr="0038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Лазовском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муниципальном 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округе»</w:t>
            </w:r>
          </w:p>
          <w:p w:rsidR="00156310" w:rsidRPr="0098010C" w:rsidRDefault="00156310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56310" w:rsidRPr="0098010C" w:rsidTr="009D029D">
        <w:trPr>
          <w:gridAfter w:val="1"/>
          <w:wAfter w:w="15" w:type="dxa"/>
          <w:trHeight w:val="4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310" w:rsidRPr="0098010C" w:rsidRDefault="00156310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310" w:rsidRPr="0098010C" w:rsidRDefault="00156310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Проектная часть</w:t>
            </w:r>
          </w:p>
          <w:p w:rsidR="00156310" w:rsidRPr="0098010C" w:rsidRDefault="00156310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B2636F" w:rsidRPr="0098010C" w:rsidTr="003821C2">
        <w:trPr>
          <w:trHeight w:val="504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143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36F" w:rsidRPr="0098010C" w:rsidRDefault="00B2636F" w:rsidP="0038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Муниципальный проект "Патриотическое </w:t>
            </w:r>
            <w:r w:rsidR="003821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культурное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воспитание</w:t>
            </w:r>
            <w:r w:rsidR="003821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молодежи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"</w:t>
            </w:r>
          </w:p>
        </w:tc>
      </w:tr>
      <w:tr w:rsidR="003821C2" w:rsidRPr="0098010C" w:rsidTr="00E6768B">
        <w:trPr>
          <w:gridAfter w:val="1"/>
          <w:wAfter w:w="15" w:type="dxa"/>
          <w:trHeight w:val="454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1C2" w:rsidRPr="0098010C" w:rsidRDefault="003821C2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68B" w:rsidRPr="0098010C" w:rsidRDefault="003821C2" w:rsidP="00E6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духовно-нравственных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культурных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ценностей, патриотическое воспитание молодежи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1C2" w:rsidRPr="0098010C" w:rsidRDefault="003821C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F226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1C2" w:rsidRPr="0098010C" w:rsidRDefault="003821C2" w:rsidP="00382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Численность детей и молодежи в возрасте до 35 лет, вовлеченных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составит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90% молодежного населения округа.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1C2" w:rsidRDefault="003821C2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  <w:p w:rsidR="003821C2" w:rsidRDefault="003821C2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21C2" w:rsidRDefault="003821C2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Соисполнители:</w:t>
            </w:r>
          </w:p>
          <w:p w:rsidR="00E6768B" w:rsidRPr="0098010C" w:rsidRDefault="003821C2" w:rsidP="00E6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</w:tr>
      <w:tr w:rsidR="00B2636F" w:rsidRPr="0098010C" w:rsidTr="003821C2">
        <w:trPr>
          <w:trHeight w:val="507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1.2.</w:t>
            </w:r>
          </w:p>
        </w:tc>
        <w:tc>
          <w:tcPr>
            <w:tcW w:w="143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36F" w:rsidRPr="0098010C" w:rsidRDefault="00B2636F" w:rsidP="0067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Муниципальный проект "Социальная активность"</w:t>
            </w:r>
          </w:p>
        </w:tc>
      </w:tr>
      <w:tr w:rsidR="00B2636F" w:rsidRPr="0098010C" w:rsidTr="003821C2">
        <w:trPr>
          <w:gridAfter w:val="1"/>
          <w:wAfter w:w="15" w:type="dxa"/>
          <w:trHeight w:val="2911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1.2.1.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и поддержки добровольчества (волонтерства)</w:t>
            </w:r>
            <w:r w:rsidR="002735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развития молодежных общественных объединений, НКО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F226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-202</w:t>
            </w:r>
            <w:r w:rsidR="00EE56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36F" w:rsidRPr="0098010C" w:rsidRDefault="00B2636F" w:rsidP="00273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к 202</w:t>
            </w:r>
            <w:r w:rsidR="00EE56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составит </w:t>
            </w:r>
            <w:r w:rsidR="00EE56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суммарно не менее </w:t>
            </w:r>
            <w:r w:rsidR="00EE56BD" w:rsidRPr="00B341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7351D" w:rsidRPr="00B341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E56BD" w:rsidRPr="00B341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человек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1C2" w:rsidRDefault="003821C2" w:rsidP="0038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  <w:p w:rsidR="003821C2" w:rsidRDefault="003821C2" w:rsidP="0038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21C2" w:rsidRDefault="003821C2" w:rsidP="0038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Соисполнители:</w:t>
            </w:r>
          </w:p>
          <w:p w:rsidR="00B2636F" w:rsidRPr="0098010C" w:rsidRDefault="003821C2" w:rsidP="00382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</w:tr>
      <w:tr w:rsidR="00156310" w:rsidRPr="0098010C" w:rsidTr="00156310">
        <w:trPr>
          <w:gridAfter w:val="1"/>
          <w:wAfter w:w="15" w:type="dxa"/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310" w:rsidRPr="0098010C" w:rsidRDefault="00156310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310" w:rsidRPr="0098010C" w:rsidRDefault="00156310" w:rsidP="0015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Процессная часть</w:t>
            </w:r>
          </w:p>
        </w:tc>
      </w:tr>
      <w:tr w:rsidR="00156310" w:rsidRPr="0098010C" w:rsidTr="009D029D">
        <w:trPr>
          <w:gridAfter w:val="1"/>
          <w:wAfter w:w="15" w:type="dxa"/>
          <w:trHeight w:val="9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310" w:rsidRPr="0098010C" w:rsidRDefault="00156310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14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310" w:rsidRPr="0098010C" w:rsidRDefault="00156310" w:rsidP="00EE5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 процессных мероприятий</w:t>
            </w:r>
            <w:r w:rsidR="00095E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(структурный элемент)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«Создание условий для всестороннего развития,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 системы ценностей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активной жизненной позиции,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потенциала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молодежи, поддержка молодежных проектов и талантливой молодежи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156310" w:rsidRPr="0098010C" w:rsidRDefault="0015631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B2B40" w:rsidRPr="0098010C" w:rsidTr="003821C2">
        <w:trPr>
          <w:gridAfter w:val="1"/>
          <w:wAfter w:w="15" w:type="dxa"/>
          <w:trHeight w:val="764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1.3.1.</w:t>
            </w:r>
          </w:p>
        </w:tc>
        <w:tc>
          <w:tcPr>
            <w:tcW w:w="3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Default="004B2B40" w:rsidP="0053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Содействие социальному, культурному,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творческому,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духовно-патриотическому и интеллектуальному развитию молодежи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4B2B40" w:rsidRPr="0098010C" w:rsidRDefault="004B2B40" w:rsidP="0053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молодежных проектов и талантливой молодежи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F226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473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Ежегодное проведение не менее </w:t>
            </w:r>
            <w:r w:rsidR="00473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окружных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молодежных форумов, слетов и т.п.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Default="004B2B40" w:rsidP="00273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  <w:p w:rsidR="004B2B40" w:rsidRDefault="004B2B40" w:rsidP="00273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B40" w:rsidRDefault="004B2B40" w:rsidP="00273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Соисполнители:</w:t>
            </w:r>
          </w:p>
          <w:p w:rsidR="004B2B40" w:rsidRPr="0098010C" w:rsidRDefault="004B2B40" w:rsidP="00273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</w:tr>
      <w:tr w:rsidR="004B2B40" w:rsidRPr="0098010C" w:rsidTr="003821C2">
        <w:trPr>
          <w:gridAfter w:val="1"/>
          <w:wAfter w:w="15" w:type="dxa"/>
          <w:trHeight w:val="84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473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Ежегодное проведение не менее </w:t>
            </w:r>
            <w:r w:rsidR="00473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окружных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(фестивального, форумного или иного плана, в том числе смежного)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патриотической направленности</w:t>
            </w:r>
          </w:p>
        </w:tc>
        <w:tc>
          <w:tcPr>
            <w:tcW w:w="3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2B40" w:rsidRPr="0098010C" w:rsidTr="003821C2">
        <w:trPr>
          <w:gridAfter w:val="1"/>
          <w:wAfter w:w="15" w:type="dxa"/>
          <w:trHeight w:val="1217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4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Ежегодное проведение не менее 1 проектной школы для детей и молодежи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2B40" w:rsidRPr="0098010C" w:rsidTr="003821C2">
        <w:trPr>
          <w:gridAfter w:val="1"/>
          <w:wAfter w:w="15" w:type="dxa"/>
          <w:trHeight w:val="1100"/>
        </w:trPr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473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Ежегодное проведение не менее </w:t>
            </w:r>
            <w:r w:rsidR="00473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обучающих мероприятий для молодежи (семинары, тренинги, мастер-классы, лекции, выездные обучающие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стажировки, профильные конкурсы и пр.)</w:t>
            </w:r>
          </w:p>
        </w:tc>
        <w:tc>
          <w:tcPr>
            <w:tcW w:w="35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B40" w:rsidRPr="0098010C" w:rsidRDefault="004B2B40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2636F" w:rsidRDefault="00B2636F" w:rsidP="009A57E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B2B40" w:rsidRDefault="004B2B40" w:rsidP="009A57E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B2B40" w:rsidRDefault="004B2B40" w:rsidP="009A57E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B2B40" w:rsidRDefault="004B2B40" w:rsidP="009A57E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B2B40" w:rsidRPr="0098010C" w:rsidRDefault="004B2B40" w:rsidP="009A57E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A57E2" w:rsidRDefault="009A57E2" w:rsidP="003A27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7351D" w:rsidRDefault="0027351D" w:rsidP="003A27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7351D" w:rsidRDefault="0027351D" w:rsidP="003A27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7351D" w:rsidRDefault="0027351D" w:rsidP="003A27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7351D" w:rsidRDefault="0027351D" w:rsidP="003A27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6768B" w:rsidRDefault="00E6768B" w:rsidP="003A27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6768B" w:rsidRDefault="00E6768B" w:rsidP="003A27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7351D" w:rsidRPr="0098010C" w:rsidRDefault="0027351D" w:rsidP="003A27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A279B" w:rsidRPr="0098010C" w:rsidRDefault="003A279B" w:rsidP="005C235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A57E2" w:rsidRPr="0098010C" w:rsidRDefault="009A57E2" w:rsidP="00946E8B">
      <w:pPr>
        <w:spacing w:after="0"/>
        <w:ind w:left="11340"/>
        <w:rPr>
          <w:rFonts w:ascii="Times New Roman" w:hAnsi="Times New Roman" w:cs="Times New Roman"/>
          <w:sz w:val="26"/>
          <w:szCs w:val="26"/>
        </w:rPr>
      </w:pPr>
    </w:p>
    <w:p w:rsidR="009A57E2" w:rsidRPr="0098010C" w:rsidRDefault="009A57E2" w:rsidP="00946E8B">
      <w:pPr>
        <w:spacing w:after="0"/>
        <w:ind w:left="11340"/>
        <w:rPr>
          <w:rFonts w:ascii="Times New Roman" w:hAnsi="Times New Roman" w:cs="Times New Roman"/>
          <w:sz w:val="26"/>
          <w:szCs w:val="26"/>
        </w:rPr>
      </w:pPr>
    </w:p>
    <w:p w:rsidR="00946E8B" w:rsidRPr="00DD3416" w:rsidRDefault="00946E8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№3 к муниципальной программе «</w:t>
      </w:r>
      <w:r w:rsidR="005C2350">
        <w:rPr>
          <w:rFonts w:ascii="Times New Roman" w:hAnsi="Times New Roman" w:cs="Times New Roman"/>
          <w:sz w:val="20"/>
          <w:szCs w:val="20"/>
        </w:rPr>
        <w:t>Молодежь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B2B40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194363" w:rsidRPr="00DD3416" w:rsidRDefault="00194363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94363" w:rsidRPr="00DD3416" w:rsidRDefault="00194363" w:rsidP="00946E8B">
      <w:pPr>
        <w:spacing w:after="0"/>
        <w:ind w:left="11340"/>
        <w:rPr>
          <w:lang w:eastAsia="ru-RU"/>
        </w:rPr>
      </w:pPr>
    </w:p>
    <w:p w:rsidR="0003367B" w:rsidRPr="0098010C" w:rsidRDefault="00194363" w:rsidP="0019436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Показатели и их значения в разрезе мероприятий структурных элементов муниципальной программы</w:t>
      </w:r>
    </w:p>
    <w:p w:rsidR="0027351D" w:rsidRPr="003821C2" w:rsidRDefault="0027351D" w:rsidP="0027351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3821C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«Молодежь Лазовского муниципального округа»</w:t>
      </w:r>
    </w:p>
    <w:p w:rsidR="00194363" w:rsidRPr="00156310" w:rsidRDefault="00194363" w:rsidP="00194363">
      <w:pPr>
        <w:jc w:val="center"/>
        <w:rPr>
          <w:rFonts w:ascii="Times New Roman" w:eastAsia="Times New Roman" w:hAnsi="Times New Roman" w:cs="Times New Roman"/>
          <w:i/>
          <w:color w:val="000000"/>
          <w:szCs w:val="26"/>
          <w:lang w:eastAsia="ru-RU"/>
        </w:rPr>
      </w:pPr>
      <w:r w:rsidRPr="00156310">
        <w:rPr>
          <w:rFonts w:ascii="Times New Roman" w:eastAsia="Times New Roman" w:hAnsi="Times New Roman" w:cs="Times New Roman"/>
          <w:i/>
          <w:color w:val="000000"/>
          <w:szCs w:val="26"/>
          <w:lang w:eastAsia="ru-RU"/>
        </w:rPr>
        <w:t>(наименование муниципальной программы)</w:t>
      </w:r>
    </w:p>
    <w:tbl>
      <w:tblPr>
        <w:tblW w:w="15559" w:type="dxa"/>
        <w:tblLayout w:type="fixed"/>
        <w:tblLook w:val="04A0"/>
      </w:tblPr>
      <w:tblGrid>
        <w:gridCol w:w="906"/>
        <w:gridCol w:w="3662"/>
        <w:gridCol w:w="3252"/>
        <w:gridCol w:w="929"/>
        <w:gridCol w:w="1418"/>
        <w:gridCol w:w="6"/>
        <w:gridCol w:w="1077"/>
        <w:gridCol w:w="1077"/>
        <w:gridCol w:w="1077"/>
        <w:gridCol w:w="1077"/>
        <w:gridCol w:w="1078"/>
      </w:tblGrid>
      <w:tr w:rsidR="0027351D" w:rsidRPr="0098010C" w:rsidTr="00B341FC">
        <w:trPr>
          <w:trHeight w:val="840"/>
          <w:tblHeader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27351D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27351D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направления, структурного элемента, мероприятия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27351D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27351D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Ед. измерения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27351D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Базовое значение показателя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27351D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показателей</w:t>
            </w:r>
          </w:p>
        </w:tc>
      </w:tr>
      <w:tr w:rsidR="001B3A18" w:rsidRPr="0098010C" w:rsidTr="00B341FC">
        <w:trPr>
          <w:trHeight w:val="163"/>
          <w:tblHeader/>
        </w:trPr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273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</w:tr>
      <w:tr w:rsidR="001B3A18" w:rsidRPr="0098010C" w:rsidTr="00B341FC">
        <w:trPr>
          <w:trHeight w:val="315"/>
          <w:tblHeader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27351D" w:rsidRPr="0098010C" w:rsidTr="00B341FC">
        <w:trPr>
          <w:trHeight w:val="625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27351D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6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27351D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 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«Развитие молодежной политики в </w:t>
            </w:r>
            <w:r w:rsidRPr="0038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Лазовском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муниципальном 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округе»</w:t>
            </w:r>
          </w:p>
        </w:tc>
      </w:tr>
      <w:tr w:rsidR="0027351D" w:rsidRPr="0098010C" w:rsidTr="00B341FC">
        <w:trPr>
          <w:trHeight w:val="51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27351D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146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1D" w:rsidRPr="0098010C" w:rsidRDefault="00095EC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Структурный элемент 1.1.</w:t>
            </w:r>
            <w:r w:rsidR="0027351D"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проект "Патриотическое </w:t>
            </w:r>
            <w:r w:rsidR="002735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культурное </w:t>
            </w:r>
            <w:r w:rsidR="0027351D"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воспитание</w:t>
            </w:r>
            <w:r w:rsidR="002735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молодежи</w:t>
            </w:r>
            <w:r w:rsidR="0027351D"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</w:p>
        </w:tc>
      </w:tr>
      <w:tr w:rsidR="001B3A18" w:rsidRPr="0098010C" w:rsidTr="00B341FC">
        <w:trPr>
          <w:trHeight w:val="1629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15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духовно-нравственных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культурных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ценностей, патриотическое воспитание молодежи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15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Численность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детей и молодежи в возрасте до 35 лет, вовлеченных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культурно-патриотические мероприятия и проекты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A18" w:rsidRDefault="001B3A18" w:rsidP="00273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90%</w:t>
            </w:r>
          </w:p>
        </w:tc>
      </w:tr>
      <w:tr w:rsidR="008F75D1" w:rsidRPr="0098010C" w:rsidTr="00FC3FD0">
        <w:trPr>
          <w:trHeight w:val="375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D1" w:rsidRPr="0098010C" w:rsidRDefault="008F75D1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146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D1" w:rsidRPr="0098010C" w:rsidRDefault="008F75D1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Структурный элемент 1.2.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Муниципальный проект "Социальная активность "</w:t>
            </w:r>
          </w:p>
        </w:tc>
      </w:tr>
      <w:tr w:rsidR="001B3A18" w:rsidRPr="0098010C" w:rsidTr="00B341FC">
        <w:trPr>
          <w:trHeight w:val="216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1.2.1.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195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и поддержки добровольчества (волонтерства)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развития молодежных общественных объединений, НКО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A18" w:rsidRPr="0098010C" w:rsidRDefault="001B3A18" w:rsidP="00273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организаций, государственных и муниципальных учреждений, в добровольческую (волонтерскую) деятельность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Чел.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220AA4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A18" w:rsidRPr="0098010C" w:rsidRDefault="001B3A18" w:rsidP="00273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4500</w:t>
            </w:r>
          </w:p>
        </w:tc>
      </w:tr>
      <w:tr w:rsidR="00E6768B" w:rsidRPr="0098010C" w:rsidTr="00B341FC">
        <w:trPr>
          <w:trHeight w:val="932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68B" w:rsidRPr="0098010C" w:rsidRDefault="00E6768B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1.3.</w:t>
            </w:r>
          </w:p>
        </w:tc>
        <w:tc>
          <w:tcPr>
            <w:tcW w:w="146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68B" w:rsidRPr="0098010C" w:rsidRDefault="00095ECC" w:rsidP="0009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Структурный элемент 1.3.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6768B"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 процессных мероприятий: «Создание условий для всестороннего развития,</w:t>
            </w:r>
            <w:r w:rsidR="00CD45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D4555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 системы ценностей</w:t>
            </w:r>
            <w:r w:rsidR="00CD45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активной жизненной позиции, </w:t>
            </w:r>
            <w:r w:rsidR="00E6768B"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потенциала </w:t>
            </w:r>
            <w:r w:rsidR="00E676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молодежи, поддержка молодежных проектов и талантливой молодежи</w:t>
            </w:r>
            <w:r w:rsidR="00E6768B"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1B3A18" w:rsidRPr="0098010C" w:rsidTr="00B341FC">
        <w:trPr>
          <w:trHeight w:val="169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1.3.1.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555AC7" w:rsidRDefault="001B3A18" w:rsidP="0019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Содействие социальному, культурному,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творческому,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духовно-патриотическому и интеллектуальному развитию молодежи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555A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пропаганда здорового образа жизни;</w:t>
            </w:r>
          </w:p>
          <w:p w:rsidR="001B3A18" w:rsidRPr="00555AC7" w:rsidRDefault="001B3A18" w:rsidP="0019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5A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безнадзорности, подростковой преступности, наркомании и других асоциальных явлений в молодёжной среде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1B3A18" w:rsidRPr="00555AC7" w:rsidRDefault="001B3A18" w:rsidP="00195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5A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у молодёжи активной жизненной позиции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A18" w:rsidRPr="0098010C" w:rsidRDefault="001B3A18" w:rsidP="00473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Ежегодное проведение не менее </w:t>
            </w:r>
            <w:r w:rsidR="00473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окружных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молодежных форумов, слетов и т.п.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1B3A18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4730EB" w:rsidP="00F9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4730EB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4730EB" w:rsidP="00F9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4730EB" w:rsidP="00F9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18" w:rsidRPr="0098010C" w:rsidRDefault="004730EB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A18" w:rsidRPr="0098010C" w:rsidRDefault="004730EB" w:rsidP="00E6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871BEC" w:rsidRPr="0098010C" w:rsidTr="00B341FC">
        <w:trPr>
          <w:trHeight w:val="2116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871BE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1.3.2.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BEC" w:rsidRPr="0098010C" w:rsidRDefault="00871BEC" w:rsidP="00B26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направленных на формирование  системы ценностей с учетом многонациональной основы государства, культурных и духовно-нравственных ценностей, гражданское и патриотическое воспитание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BEC" w:rsidRPr="0098010C" w:rsidRDefault="00871BEC" w:rsidP="00473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Ежегодное проведение не менее </w:t>
            </w:r>
            <w:r w:rsidR="00473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окружных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(фестивального, форумного или иного плана, в том числе смежного)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патриотической направленности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871BE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B341FC" w:rsidP="00AA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4730EB" w:rsidP="00B34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4730EB" w:rsidP="00AA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4730EB" w:rsidP="00AA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4730EB" w:rsidP="00AA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BEC" w:rsidRPr="0098010C" w:rsidRDefault="004730EB" w:rsidP="00AA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871BEC" w:rsidRPr="0098010C" w:rsidTr="00220AA4">
        <w:trPr>
          <w:trHeight w:val="167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EC" w:rsidRPr="0098010C" w:rsidRDefault="00871BEC" w:rsidP="0022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1.3.</w:t>
            </w:r>
            <w:r w:rsidR="00220A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871BEC" w:rsidP="00195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направленных на создание условий для реализации потенциала молодежи в социально-экономической сфере, оказание содействия в профориентации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BEC" w:rsidRPr="0098010C" w:rsidRDefault="00871BEC" w:rsidP="00676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Ежегодное проведение не менее 3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обучающих мероприятий для молодежи (семинары, тренинги, мастер-классы, лекции, выездные обучающие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стажировки, профильные конкурсы и пр.)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871BE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871BE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871BE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B341F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B341F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EC" w:rsidRPr="0098010C" w:rsidRDefault="00B341FC" w:rsidP="00B2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BEC" w:rsidRPr="0098010C" w:rsidRDefault="00B341FC" w:rsidP="0055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220AA4" w:rsidRPr="0098010C" w:rsidTr="00220AA4">
        <w:trPr>
          <w:trHeight w:val="167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A4" w:rsidRPr="0098010C" w:rsidRDefault="00220AA4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1.3.4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A4" w:rsidRPr="0098010C" w:rsidRDefault="00220AA4" w:rsidP="00FC3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направленных на поддержку социальных и общественных инициатив (проектов)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молодежных проектов и талантливой молодежи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AA4" w:rsidRPr="0098010C" w:rsidRDefault="00220AA4" w:rsidP="00FC3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Ежегодное проведение не менее 1 проектной школы для детей и молодежи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A4" w:rsidRPr="0098010C" w:rsidRDefault="00220AA4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A4" w:rsidRPr="0098010C" w:rsidRDefault="00220AA4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A4" w:rsidRPr="0098010C" w:rsidRDefault="00220AA4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A4" w:rsidRPr="0098010C" w:rsidRDefault="00220AA4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A4" w:rsidRPr="0098010C" w:rsidRDefault="00220AA4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AA4" w:rsidRPr="0098010C" w:rsidRDefault="00220AA4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0AA4" w:rsidRPr="0098010C" w:rsidRDefault="00220AA4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:rsidR="00B2636F" w:rsidRDefault="00B2636F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B2636F" w:rsidRDefault="00B2636F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B2636F" w:rsidRDefault="00B2636F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C2350" w:rsidRDefault="005C2350" w:rsidP="0019436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D3416" w:rsidRPr="00BE5427" w:rsidRDefault="00DD3416" w:rsidP="00DD3416">
      <w:pPr>
        <w:spacing w:after="0"/>
        <w:ind w:left="11340"/>
        <w:rPr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№4 к муниципальной программе «</w:t>
      </w:r>
      <w:r w:rsidR="005C2350">
        <w:rPr>
          <w:rFonts w:ascii="Times New Roman" w:hAnsi="Times New Roman" w:cs="Times New Roman"/>
          <w:sz w:val="20"/>
          <w:szCs w:val="20"/>
        </w:rPr>
        <w:t>Молодежь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B2B40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DD3416" w:rsidRDefault="00DD3416" w:rsidP="00DD341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3416" w:rsidRPr="0098010C" w:rsidRDefault="00DD3416" w:rsidP="00DD34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hAnsi="Times New Roman" w:cs="Times New Roman"/>
          <w:b/>
          <w:sz w:val="26"/>
          <w:szCs w:val="26"/>
        </w:rPr>
        <w:t>4.</w:t>
      </w: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муниципальной программы</w:t>
      </w:r>
    </w:p>
    <w:p w:rsidR="0027351D" w:rsidRPr="003821C2" w:rsidRDefault="0027351D" w:rsidP="0027351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3821C2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«Молодежь Лазовского муниципального округа»</w:t>
      </w:r>
    </w:p>
    <w:p w:rsidR="00DD3416" w:rsidRPr="001957BF" w:rsidRDefault="00DD3416" w:rsidP="00DD3416">
      <w:pPr>
        <w:jc w:val="center"/>
        <w:rPr>
          <w:rFonts w:ascii="Times New Roman" w:eastAsia="Times New Roman" w:hAnsi="Times New Roman" w:cs="Times New Roman"/>
          <w:i/>
          <w:color w:val="000000"/>
          <w:szCs w:val="26"/>
          <w:lang w:eastAsia="ru-RU"/>
        </w:rPr>
      </w:pPr>
      <w:r w:rsidRPr="001957BF">
        <w:rPr>
          <w:rFonts w:ascii="Times New Roman" w:eastAsia="Times New Roman" w:hAnsi="Times New Roman" w:cs="Times New Roman"/>
          <w:i/>
          <w:color w:val="000000"/>
          <w:szCs w:val="26"/>
          <w:lang w:eastAsia="ru-RU"/>
        </w:rPr>
        <w:t>(наименование муниципальной программы)</w:t>
      </w:r>
    </w:p>
    <w:tbl>
      <w:tblPr>
        <w:tblW w:w="15139" w:type="dxa"/>
        <w:tblLayout w:type="fixed"/>
        <w:tblLook w:val="04A0"/>
      </w:tblPr>
      <w:tblGrid>
        <w:gridCol w:w="811"/>
        <w:gridCol w:w="2841"/>
        <w:gridCol w:w="1684"/>
        <w:gridCol w:w="2265"/>
        <w:gridCol w:w="1256"/>
        <w:gridCol w:w="1256"/>
        <w:gridCol w:w="1257"/>
        <w:gridCol w:w="1256"/>
        <w:gridCol w:w="1256"/>
        <w:gridCol w:w="1257"/>
      </w:tblGrid>
      <w:tr w:rsidR="00B341FC" w:rsidRPr="0098010C" w:rsidTr="00B94B31">
        <w:trPr>
          <w:trHeight w:val="613"/>
          <w:tblHeader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FC" w:rsidRPr="0098010C" w:rsidRDefault="00B341FC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FC" w:rsidRDefault="00B341FC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программы, направления, структурного элемента, мероприятия</w:t>
            </w:r>
          </w:p>
          <w:p w:rsidR="00B341FC" w:rsidRPr="0098010C" w:rsidRDefault="00B341FC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FC" w:rsidRPr="0098010C" w:rsidRDefault="00B341FC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FC" w:rsidRPr="0098010C" w:rsidRDefault="00B341FC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75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FC" w:rsidRDefault="00B341FC" w:rsidP="00B34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Объем финансового обеспечения по годам реализации, </w:t>
            </w:r>
          </w:p>
          <w:p w:rsidR="00B341FC" w:rsidRPr="0098010C" w:rsidRDefault="00B341FC" w:rsidP="00B34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 рублей</w:t>
            </w:r>
          </w:p>
        </w:tc>
      </w:tr>
      <w:tr w:rsidR="0079679F" w:rsidRPr="0098010C" w:rsidTr="00B94B31">
        <w:trPr>
          <w:trHeight w:val="420"/>
          <w:tblHeader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9F" w:rsidRPr="0098010C" w:rsidRDefault="0079679F" w:rsidP="0067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</w:tr>
      <w:tr w:rsidR="0079679F" w:rsidRPr="0098010C" w:rsidTr="00B94B31">
        <w:trPr>
          <w:trHeight w:val="131"/>
          <w:tblHeader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79679F" w:rsidRPr="0098010C" w:rsidTr="00B94B31">
        <w:trPr>
          <w:trHeight w:val="300"/>
        </w:trPr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9F" w:rsidRPr="0098010C" w:rsidRDefault="0079679F" w:rsidP="009E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 xml:space="preserve">«Молодежь </w:t>
            </w:r>
            <w:r w:rsidRPr="003821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Лазовского муниципального округа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»</w:t>
            </w:r>
          </w:p>
        </w:tc>
        <w:tc>
          <w:tcPr>
            <w:tcW w:w="1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всего, в том числе: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79679F" w:rsidRPr="001957BF" w:rsidRDefault="001076F5" w:rsidP="00643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79679F" w:rsidRPr="001957BF" w:rsidRDefault="001076F5" w:rsidP="0019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79679F" w:rsidRPr="001957BF" w:rsidRDefault="001076F5" w:rsidP="0019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79679F" w:rsidRPr="001957BF" w:rsidRDefault="001076F5" w:rsidP="0019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79679F" w:rsidRPr="001957BF" w:rsidRDefault="001076F5" w:rsidP="0019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79679F" w:rsidRPr="001957BF" w:rsidRDefault="001076F5" w:rsidP="00B7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79679F" w:rsidRPr="0098010C" w:rsidTr="00B94B31">
        <w:trPr>
          <w:trHeight w:val="315"/>
        </w:trPr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9F" w:rsidRDefault="0079679F" w:rsidP="001957BF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79679F" w:rsidRPr="0098010C" w:rsidTr="00B94B31">
        <w:trPr>
          <w:trHeight w:val="314"/>
        </w:trPr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9F" w:rsidRDefault="0079679F" w:rsidP="001957BF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1957BF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609"/>
        </w:trPr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79679F" w:rsidRPr="0098010C" w:rsidTr="00B94B31">
        <w:trPr>
          <w:trHeight w:val="300"/>
        </w:trPr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234"/>
        </w:trPr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Управление образования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79679F" w:rsidRPr="0098010C" w:rsidTr="00B94B31">
        <w:trPr>
          <w:trHeight w:val="300"/>
        </w:trPr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9F" w:rsidRDefault="0079679F" w:rsidP="009D029D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6341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79679F" w:rsidRPr="0098010C" w:rsidTr="00B94B31">
        <w:trPr>
          <w:trHeight w:val="357"/>
        </w:trPr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600"/>
        </w:trPr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79679F" w:rsidRPr="0098010C" w:rsidTr="00B94B31">
        <w:trPr>
          <w:trHeight w:val="707"/>
        </w:trPr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Pr="0098010C" w:rsidRDefault="0079679F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9F" w:rsidRDefault="0079679F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B76564" w:rsidRPr="0098010C" w:rsidTr="005539D7">
        <w:trPr>
          <w:trHeight w:val="357"/>
        </w:trPr>
        <w:tc>
          <w:tcPr>
            <w:tcW w:w="151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564" w:rsidRPr="0021362D" w:rsidRDefault="00B76564" w:rsidP="0021362D">
            <w:pPr>
              <w:pStyle w:val="ac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36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 </w:t>
            </w:r>
            <w:r w:rsidRPr="002136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«Развитие молодежной политики в Лазовском муниципальном округе»</w:t>
            </w:r>
          </w:p>
        </w:tc>
      </w:tr>
      <w:tr w:rsidR="001076F5" w:rsidRPr="0098010C" w:rsidTr="00B94B31">
        <w:trPr>
          <w:trHeight w:val="598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Структурный элемент 1.1.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Муниципальный проект "Патриотическое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культурное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молодежи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6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598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598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598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598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598"/>
        </w:trPr>
        <w:tc>
          <w:tcPr>
            <w:tcW w:w="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Мероприятие результат 1.1.1. «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духовно-нравственных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культурных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ценностей, патриотическое воспитание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59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59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59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598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598"/>
        </w:trPr>
        <w:tc>
          <w:tcPr>
            <w:tcW w:w="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1.2.</w:t>
            </w: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09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Структурный элемент 1.2.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076F5" w:rsidRPr="0098010C" w:rsidRDefault="001076F5" w:rsidP="0009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Муниципальный проект "Социальная активность"</w:t>
            </w:r>
          </w:p>
        </w:tc>
        <w:tc>
          <w:tcPr>
            <w:tcW w:w="1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59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59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59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598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1.2.1.</w:t>
            </w: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Мероприятие результат 1.2.1. «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и поддержки добровольчества (волонтерства)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развития молодежных общественных объединений, НКО»</w:t>
            </w:r>
          </w:p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10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10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10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9D029D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Структурный элемент 1.3.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Комплекс процессных мероприятий: «Создание условий для всестороннего развития,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 системы ценностей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активной жизненной позиции,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потенциала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молодежи, поддержка молодежных проектов и талантливой молодежи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1.3.1.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19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Мероприятие результат 1.3.1. «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Содействие социальному, культурному,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творческому,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духовно-патриотическому и интеллектуальному развитию молодежи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1.3.2.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6F5" w:rsidRDefault="001076F5" w:rsidP="0009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Мероприятие результат 1.3.2.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направленных на формирование  системы ценностей с учетом многонациональной основы государства, культурных и духовно-нравственных ценностей, гражданское и патриотическое воспитание</w:t>
            </w:r>
          </w:p>
          <w:p w:rsidR="001076F5" w:rsidRDefault="001076F5" w:rsidP="0009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76F5" w:rsidRPr="0098010C" w:rsidRDefault="001076F5" w:rsidP="0009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1957BF" w:rsidRDefault="001076F5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1.3.3.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6F5" w:rsidRPr="00643F40" w:rsidRDefault="001076F5" w:rsidP="0009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Мероприятие результат 1.3.4.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мероприятий направленных на создание условий для реализации потенциала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молодежи в социально-экономической сфере, оказание содействия в профориентации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937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1.3.4.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6F5" w:rsidRPr="0098010C" w:rsidRDefault="001076F5" w:rsidP="0009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Мероприятие результат 1.3.3.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направленных на поддержку социальных и общественных инициатив (проектов)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молодежных проектов и талантливой молодежи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Pr="0098010C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076F5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76F5" w:rsidRPr="0098010C" w:rsidRDefault="001076F5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6F5" w:rsidRDefault="001076F5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Pr="0098010C" w:rsidRDefault="001076F5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6F5" w:rsidRDefault="001076F5" w:rsidP="00FC3FD0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43F40" w:rsidRPr="0098010C" w:rsidTr="00B94B31">
        <w:trPr>
          <w:trHeight w:val="709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213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F40" w:rsidRPr="0098010C" w:rsidRDefault="00643F40" w:rsidP="009E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Pr="0098010C" w:rsidRDefault="00643F40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F40" w:rsidRDefault="00643F40" w:rsidP="00F22636">
            <w:pPr>
              <w:jc w:val="center"/>
            </w:pPr>
            <w:r w:rsidRPr="005025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</w:tbl>
    <w:p w:rsidR="009E42B4" w:rsidRPr="0098010C" w:rsidRDefault="009E42B4" w:rsidP="00DD3416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E42B4" w:rsidRDefault="009E42B4" w:rsidP="00DD3416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F75D1" w:rsidRDefault="008F75D1" w:rsidP="00DD3416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F75D1" w:rsidRDefault="008F75D1" w:rsidP="00DD3416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F75D1" w:rsidRDefault="008F75D1" w:rsidP="00DD3416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F75D1" w:rsidRDefault="008F75D1" w:rsidP="00DD3416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46E8B" w:rsidRDefault="00946E8B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№5 к муниципальной программе «</w:t>
      </w:r>
      <w:r w:rsidR="006E176F">
        <w:rPr>
          <w:rFonts w:ascii="Times New Roman" w:hAnsi="Times New Roman" w:cs="Times New Roman"/>
          <w:sz w:val="20"/>
          <w:szCs w:val="20"/>
        </w:rPr>
        <w:t>Молодежь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B2B40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6E176F" w:rsidRDefault="006E176F" w:rsidP="006E176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F75D1" w:rsidRDefault="008F75D1" w:rsidP="006E176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E176F" w:rsidRDefault="006E176F" w:rsidP="00B306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(проектная часть)</w:t>
      </w:r>
    </w:p>
    <w:p w:rsidR="00B76564" w:rsidRPr="0098010C" w:rsidRDefault="00B76564" w:rsidP="00B306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A3E8B" w:rsidRPr="00AA3E8B" w:rsidRDefault="00AA3E8B" w:rsidP="00B306C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/>
        </w:rPr>
      </w:pPr>
      <w:r w:rsidRPr="00AA3E8B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"Патриотическое и культурное воспитание молодежи"</w:t>
      </w:r>
      <w:r w:rsidRPr="00AA3E8B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/>
        </w:rPr>
        <w:t xml:space="preserve"> </w:t>
      </w:r>
    </w:p>
    <w:p w:rsidR="00B306CC" w:rsidRPr="00AA3E8B" w:rsidRDefault="00B306CC" w:rsidP="00B306CC">
      <w:pPr>
        <w:spacing w:after="0"/>
        <w:jc w:val="center"/>
        <w:rPr>
          <w:rFonts w:ascii="Times New Roman" w:eastAsia="Times New Roman" w:hAnsi="Times New Roman" w:cs="Times New Roman"/>
          <w:bCs/>
          <w:i/>
          <w:color w:val="000000"/>
          <w:szCs w:val="26"/>
          <w:lang w:eastAsia="ru-RU"/>
        </w:rPr>
      </w:pPr>
      <w:r w:rsidRPr="00AA3E8B">
        <w:rPr>
          <w:rFonts w:ascii="Times New Roman" w:eastAsia="Times New Roman" w:hAnsi="Times New Roman" w:cs="Times New Roman"/>
          <w:bCs/>
          <w:i/>
          <w:color w:val="000000"/>
          <w:szCs w:val="26"/>
          <w:lang w:eastAsia="ru-RU"/>
        </w:rPr>
        <w:t>(наименование муниципального проекта)</w:t>
      </w:r>
    </w:p>
    <w:p w:rsidR="00B306CC" w:rsidRPr="0098010C" w:rsidRDefault="00B306CC" w:rsidP="00B306C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14958" w:type="dxa"/>
        <w:tblLook w:val="04A0"/>
      </w:tblPr>
      <w:tblGrid>
        <w:gridCol w:w="3927"/>
        <w:gridCol w:w="2135"/>
        <w:gridCol w:w="94"/>
        <w:gridCol w:w="1683"/>
        <w:gridCol w:w="1423"/>
        <w:gridCol w:w="1424"/>
        <w:gridCol w:w="1424"/>
        <w:gridCol w:w="1424"/>
        <w:gridCol w:w="1424"/>
      </w:tblGrid>
      <w:tr w:rsidR="00AA3E8B" w:rsidRPr="0098010C" w:rsidTr="00AA3E8B">
        <w:trPr>
          <w:trHeight w:val="296"/>
        </w:trPr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национального проекта</w:t>
            </w: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</w:tr>
      <w:tr w:rsidR="00AA3E8B" w:rsidRPr="0098010C" w:rsidTr="00AA3E8B">
        <w:trPr>
          <w:trHeight w:val="287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регионального проекта</w:t>
            </w: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Патриотическое воспитание</w:t>
            </w:r>
          </w:p>
        </w:tc>
      </w:tr>
      <w:tr w:rsidR="00AA3E8B" w:rsidRPr="0098010C" w:rsidTr="00AA3E8B">
        <w:trPr>
          <w:trHeight w:val="405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AA3E8B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3E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Патриотическое и культурное воспитание молодежи</w:t>
            </w:r>
          </w:p>
        </w:tc>
      </w:tr>
      <w:tr w:rsidR="00AA3E8B" w:rsidRPr="0098010C" w:rsidTr="00AA3E8B">
        <w:trPr>
          <w:trHeight w:val="694"/>
        </w:trPr>
        <w:tc>
          <w:tcPr>
            <w:tcW w:w="3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с государственной программой Приморского края</w:t>
            </w: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1.Государственная программа «Патриотическое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края»</w:t>
            </w:r>
          </w:p>
        </w:tc>
      </w:tr>
      <w:tr w:rsidR="00AA3E8B" w:rsidRPr="0098010C" w:rsidTr="00AA3E8B">
        <w:trPr>
          <w:trHeight w:val="660"/>
        </w:trPr>
        <w:tc>
          <w:tcPr>
            <w:tcW w:w="3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2.Государственная программа «Развитие образования Приморского края»</w:t>
            </w:r>
          </w:p>
        </w:tc>
      </w:tr>
      <w:tr w:rsidR="00AA3E8B" w:rsidRPr="0098010C" w:rsidTr="00AA3E8B">
        <w:trPr>
          <w:trHeight w:val="660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AA3E8B" w:rsidRDefault="00AA3E8B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3.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AA3E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культуры Приморского края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  <w:p w:rsidR="00AA3E8B" w:rsidRDefault="00AA3E8B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A3E8B" w:rsidRPr="0098010C" w:rsidTr="00AA3E8B">
        <w:trPr>
          <w:trHeight w:val="473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</w:t>
            </w: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AA3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молодежной политики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Лазовском муниципальном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округе</w:t>
            </w:r>
          </w:p>
        </w:tc>
      </w:tr>
      <w:tr w:rsidR="00AA3E8B" w:rsidRPr="0098010C" w:rsidTr="00AA3E8B">
        <w:trPr>
          <w:trHeight w:val="300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структурного элемента</w:t>
            </w: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09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духовно-нравственных </w:t>
            </w:r>
            <w:r w:rsidR="00095E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культурных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ценностей, патриотическое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воспитание молодежи</w:t>
            </w:r>
          </w:p>
        </w:tc>
      </w:tr>
      <w:tr w:rsidR="00AA3E8B" w:rsidRPr="0098010C" w:rsidTr="00AA3E8B">
        <w:trPr>
          <w:trHeight w:val="385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542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542C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AA3E8B" w:rsidRPr="0098010C" w:rsidTr="00AA3E8B">
        <w:trPr>
          <w:trHeight w:val="366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Куратор </w:t>
            </w: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Первый заместитель главы Лазовского муниципального округа</w:t>
            </w:r>
          </w:p>
        </w:tc>
      </w:tr>
      <w:tr w:rsidR="00AA3E8B" w:rsidRPr="0098010C" w:rsidTr="00AA3E8B">
        <w:trPr>
          <w:trHeight w:val="415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Pr="0098010C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структурного элемента</w:t>
            </w:r>
          </w:p>
        </w:tc>
        <w:tc>
          <w:tcPr>
            <w:tcW w:w="110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E8B" w:rsidRDefault="00AA3E8B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6D6772" w:rsidRPr="0098010C" w:rsidTr="006D6772">
        <w:trPr>
          <w:trHeight w:val="750"/>
        </w:trPr>
        <w:tc>
          <w:tcPr>
            <w:tcW w:w="3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AA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Объемы и источники финансирования структурного элемента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772" w:rsidRPr="0098010C" w:rsidRDefault="006D6772" w:rsidP="00AA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</w:tr>
      <w:tr w:rsidR="006D6772" w:rsidRPr="0098010C" w:rsidTr="006D6772">
        <w:trPr>
          <w:trHeight w:val="405"/>
        </w:trPr>
        <w:tc>
          <w:tcPr>
            <w:tcW w:w="3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D6772" w:rsidRPr="0098010C" w:rsidTr="006D6772">
        <w:trPr>
          <w:trHeight w:val="411"/>
        </w:trPr>
        <w:tc>
          <w:tcPr>
            <w:tcW w:w="3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6772" w:rsidRPr="0098010C" w:rsidRDefault="006D6772" w:rsidP="0003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FC3FD0" w:rsidRPr="0098010C" w:rsidTr="006D6772">
        <w:trPr>
          <w:trHeight w:val="495"/>
        </w:trPr>
        <w:tc>
          <w:tcPr>
            <w:tcW w:w="3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D0" w:rsidRPr="0098010C" w:rsidRDefault="00FC3FD0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0" w:rsidRPr="0098010C" w:rsidRDefault="00FC3FD0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D6772" w:rsidRPr="0098010C" w:rsidTr="006D6772">
        <w:trPr>
          <w:trHeight w:val="300"/>
        </w:trPr>
        <w:tc>
          <w:tcPr>
            <w:tcW w:w="3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6772" w:rsidRPr="0098010C" w:rsidRDefault="006D6772" w:rsidP="0003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FC3FD0" w:rsidRPr="0098010C" w:rsidTr="006D6772">
        <w:trPr>
          <w:trHeight w:val="300"/>
        </w:trPr>
        <w:tc>
          <w:tcPr>
            <w:tcW w:w="3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D0" w:rsidRPr="0098010C" w:rsidRDefault="00FC3FD0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FD0" w:rsidRPr="0098010C" w:rsidRDefault="00FC3FD0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 по источникам</w:t>
            </w:r>
          </w:p>
          <w:p w:rsidR="00FC3FD0" w:rsidRPr="0098010C" w:rsidRDefault="00FC3FD0" w:rsidP="0070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0336E3">
        <w:trPr>
          <w:trHeight w:val="300"/>
        </w:trPr>
        <w:tc>
          <w:tcPr>
            <w:tcW w:w="14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03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Показатели структурного элемента</w:t>
            </w:r>
          </w:p>
        </w:tc>
      </w:tr>
      <w:tr w:rsidR="006D6772" w:rsidRPr="0098010C" w:rsidTr="006D6772">
        <w:trPr>
          <w:trHeight w:val="1590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Наименование показателя, ед. изм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Основания включения в проект (соглашение, распоряжение и т.п.)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8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Базовое значение показателя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772" w:rsidRPr="0098010C" w:rsidRDefault="006D6772" w:rsidP="0078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</w:tr>
      <w:tr w:rsidR="008F75D1" w:rsidRPr="0098010C" w:rsidTr="006D6772">
        <w:trPr>
          <w:trHeight w:val="1020"/>
        </w:trPr>
        <w:tc>
          <w:tcPr>
            <w:tcW w:w="3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D1" w:rsidRPr="0098010C" w:rsidRDefault="008F75D1" w:rsidP="00741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Численность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детей и молодежи в возрасте до 35 лет, вовлеченных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культурно-патриотические мероприятия и проекты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D1" w:rsidRPr="0098010C" w:rsidRDefault="008F75D1" w:rsidP="00741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4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"Патриотическое воспитание"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D1" w:rsidRPr="0098010C" w:rsidRDefault="008F75D1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D1" w:rsidRPr="0098010C" w:rsidRDefault="008F75D1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D1" w:rsidRPr="0098010C" w:rsidRDefault="008F75D1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D1" w:rsidRPr="0098010C" w:rsidRDefault="008F75D1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D1" w:rsidRPr="0098010C" w:rsidRDefault="008F75D1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D1" w:rsidRDefault="008F75D1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90%</w:t>
            </w:r>
          </w:p>
        </w:tc>
      </w:tr>
    </w:tbl>
    <w:p w:rsidR="00B306CC" w:rsidRDefault="00B306CC" w:rsidP="00B306C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E176F" w:rsidRDefault="006E176F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E176F" w:rsidRDefault="006E176F" w:rsidP="00946E8B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E176F" w:rsidRDefault="006E176F" w:rsidP="00946E8B">
      <w:pPr>
        <w:spacing w:after="0"/>
        <w:ind w:left="11340"/>
        <w:rPr>
          <w:lang w:eastAsia="ru-RU"/>
        </w:rPr>
      </w:pPr>
    </w:p>
    <w:p w:rsidR="00FF4456" w:rsidRDefault="00FF4456" w:rsidP="00946E8B">
      <w:pPr>
        <w:spacing w:after="0"/>
        <w:ind w:left="11340"/>
        <w:rPr>
          <w:lang w:eastAsia="ru-RU"/>
        </w:rPr>
      </w:pPr>
    </w:p>
    <w:p w:rsidR="00FF4456" w:rsidRDefault="00FF4456" w:rsidP="00946E8B">
      <w:pPr>
        <w:spacing w:after="0"/>
        <w:ind w:left="11340"/>
        <w:rPr>
          <w:lang w:eastAsia="ru-RU"/>
        </w:rPr>
      </w:pPr>
    </w:p>
    <w:p w:rsidR="00FF4456" w:rsidRDefault="00FF4456" w:rsidP="00946E8B">
      <w:pPr>
        <w:spacing w:after="0"/>
        <w:ind w:left="11340"/>
        <w:rPr>
          <w:lang w:eastAsia="ru-RU"/>
        </w:rPr>
      </w:pPr>
    </w:p>
    <w:p w:rsidR="00FF4456" w:rsidRDefault="00FF4456" w:rsidP="00946E8B">
      <w:pPr>
        <w:spacing w:after="0"/>
        <w:ind w:left="11340"/>
        <w:rPr>
          <w:lang w:eastAsia="ru-RU"/>
        </w:rPr>
      </w:pPr>
    </w:p>
    <w:p w:rsidR="00FF4456" w:rsidRDefault="00FF4456" w:rsidP="00946E8B">
      <w:pPr>
        <w:spacing w:after="0"/>
        <w:ind w:left="11340"/>
        <w:rPr>
          <w:lang w:eastAsia="ru-RU"/>
        </w:rPr>
      </w:pPr>
    </w:p>
    <w:p w:rsidR="00FF4456" w:rsidRDefault="00FF4456" w:rsidP="00946E8B">
      <w:pPr>
        <w:spacing w:after="0"/>
        <w:ind w:left="11340"/>
        <w:rPr>
          <w:lang w:eastAsia="ru-RU"/>
        </w:rPr>
      </w:pPr>
    </w:p>
    <w:p w:rsidR="006D6772" w:rsidRDefault="006D6772" w:rsidP="00B306CC">
      <w:pPr>
        <w:spacing w:after="0"/>
        <w:ind w:left="10810" w:right="-41"/>
        <w:rPr>
          <w:rFonts w:ascii="Times New Roman" w:hAnsi="Times New Roman" w:cs="Times New Roman"/>
          <w:sz w:val="20"/>
          <w:szCs w:val="20"/>
        </w:rPr>
      </w:pPr>
    </w:p>
    <w:p w:rsidR="00B306CC" w:rsidRPr="00BE5427" w:rsidRDefault="00B306CC" w:rsidP="00B306CC">
      <w:pPr>
        <w:spacing w:after="0"/>
        <w:ind w:left="10810" w:right="-41"/>
        <w:rPr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№6 к муниципальной программе «Молодежь </w:t>
      </w:r>
      <w:r w:rsidR="004B2B40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B306CC" w:rsidRDefault="00B306CC" w:rsidP="00946E8B">
      <w:pPr>
        <w:spacing w:after="0"/>
        <w:ind w:left="11340"/>
        <w:rPr>
          <w:lang w:eastAsia="ru-RU"/>
        </w:rPr>
      </w:pPr>
    </w:p>
    <w:p w:rsidR="00B306CC" w:rsidRPr="0098010C" w:rsidRDefault="00B306CC" w:rsidP="00B306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структурного элемента (проектная часть)</w:t>
      </w:r>
    </w:p>
    <w:p w:rsidR="00B306CC" w:rsidRPr="0098010C" w:rsidRDefault="00B306CC" w:rsidP="00B306CC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8010C">
        <w:rPr>
          <w:rFonts w:ascii="Times New Roman" w:hAnsi="Times New Roman" w:cs="Times New Roman"/>
          <w:sz w:val="26"/>
          <w:szCs w:val="26"/>
          <w:u w:val="single"/>
        </w:rPr>
        <w:t xml:space="preserve">«Патриотическое </w:t>
      </w:r>
      <w:r w:rsidR="00786299">
        <w:rPr>
          <w:rFonts w:ascii="Times New Roman" w:hAnsi="Times New Roman" w:cs="Times New Roman"/>
          <w:sz w:val="26"/>
          <w:szCs w:val="26"/>
          <w:u w:val="single"/>
        </w:rPr>
        <w:t xml:space="preserve">и культурное </w:t>
      </w:r>
      <w:r w:rsidRPr="0098010C">
        <w:rPr>
          <w:rFonts w:ascii="Times New Roman" w:hAnsi="Times New Roman" w:cs="Times New Roman"/>
          <w:sz w:val="26"/>
          <w:szCs w:val="26"/>
          <w:u w:val="single"/>
        </w:rPr>
        <w:t>воспитание»</w:t>
      </w:r>
    </w:p>
    <w:p w:rsidR="00B306CC" w:rsidRPr="0098010C" w:rsidRDefault="00B306CC" w:rsidP="00B306C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(наименование муниципального проекта)</w:t>
      </w:r>
    </w:p>
    <w:p w:rsidR="00B306CC" w:rsidRPr="0098010C" w:rsidRDefault="00B306CC" w:rsidP="00B306C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14312" w:type="dxa"/>
        <w:tblLook w:val="04A0"/>
      </w:tblPr>
      <w:tblGrid>
        <w:gridCol w:w="960"/>
        <w:gridCol w:w="3855"/>
        <w:gridCol w:w="3969"/>
        <w:gridCol w:w="2693"/>
        <w:gridCol w:w="2835"/>
      </w:tblGrid>
      <w:tr w:rsidR="00FF4456" w:rsidRPr="0098010C" w:rsidTr="00FF4456">
        <w:trPr>
          <w:trHeight w:val="8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направления, структурного элемента, мероприятия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Объем финансового обеспечения на очередной финансовый год реализации, тыс. рублей </w:t>
            </w:r>
          </w:p>
        </w:tc>
      </w:tr>
      <w:tr w:rsidR="00FF4456" w:rsidRPr="0098010C" w:rsidTr="00FF445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FF4456" w:rsidRPr="0098010C" w:rsidTr="00FF445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33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786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 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«Развитие молодежной политики в </w:t>
            </w:r>
            <w:r w:rsidR="00786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Лазовском муниципальном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округе»</w:t>
            </w:r>
          </w:p>
        </w:tc>
      </w:tr>
      <w:tr w:rsidR="00FF4456" w:rsidRPr="0098010C" w:rsidTr="00FF4456">
        <w:trPr>
          <w:trHeight w:val="317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3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DF4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Муниципальный пр</w:t>
            </w:r>
            <w:r w:rsidR="00DF4C4E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оект "Патриотическое </w:t>
            </w:r>
            <w:r w:rsidR="007862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 культурное </w:t>
            </w:r>
            <w:r w:rsidR="00DF4C4E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воспитание</w:t>
            </w:r>
            <w:r w:rsidR="00095E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молодежи</w:t>
            </w:r>
            <w:r w:rsidR="00DF4C4E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786299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C3FD0" w:rsidP="006D6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6F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0336E3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Default="000336E3" w:rsidP="000336E3">
            <w:pPr>
              <w:jc w:val="center"/>
            </w:pPr>
            <w:r w:rsidRPr="001D6F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0336E3">
        <w:trPr>
          <w:trHeight w:val="241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Default="000336E3" w:rsidP="000336E3">
            <w:pPr>
              <w:jc w:val="center"/>
            </w:pPr>
            <w:r w:rsidRPr="001D6F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FF4456" w:rsidRPr="0098010C" w:rsidTr="00FF4456">
        <w:trPr>
          <w:trHeight w:val="273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 w:rsidR="00195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C3FD0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6F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FF4456" w:rsidRPr="0098010C" w:rsidTr="00FF4456">
        <w:trPr>
          <w:trHeight w:val="277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456" w:rsidRPr="0098010C" w:rsidRDefault="00FF4456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786299">
        <w:trPr>
          <w:trHeight w:val="267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3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786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духовно-нравственных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культурных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ценностей, патриотическое воспитание молодежи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FC3FD0" w:rsidP="006D6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6F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FF4456">
        <w:trPr>
          <w:trHeight w:val="28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Default="000336E3" w:rsidP="00F22636">
            <w:pPr>
              <w:jc w:val="center"/>
            </w:pPr>
            <w:r w:rsidRPr="001D6F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FF4456">
        <w:trPr>
          <w:trHeight w:val="2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Default="000336E3" w:rsidP="00F22636">
            <w:pPr>
              <w:jc w:val="center"/>
            </w:pPr>
            <w:r w:rsidRPr="001D6F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FF4456">
        <w:trPr>
          <w:trHeight w:val="26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FC3FD0" w:rsidP="006D6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D6F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FF4456">
        <w:trPr>
          <w:trHeight w:val="27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F4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</w:tbl>
    <w:p w:rsidR="00B74406" w:rsidRPr="00BE5427" w:rsidRDefault="00B74406" w:rsidP="00B74406">
      <w:pPr>
        <w:spacing w:after="0"/>
        <w:ind w:left="11340"/>
        <w:rPr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4730EB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к муниципальной программе «Молодежь </w:t>
      </w:r>
      <w:r w:rsidR="004B2B40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061207" w:rsidRDefault="00061207"/>
    <w:p w:rsidR="00B74406" w:rsidRPr="0098010C" w:rsidRDefault="00B74406" w:rsidP="00B7440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(проектная часть)</w:t>
      </w:r>
    </w:p>
    <w:p w:rsidR="00B74406" w:rsidRPr="0098010C" w:rsidRDefault="00B74406" w:rsidP="00B74406">
      <w:pPr>
        <w:pStyle w:val="a5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8010C">
        <w:rPr>
          <w:rFonts w:ascii="Times New Roman" w:hAnsi="Times New Roman" w:cs="Times New Roman"/>
          <w:sz w:val="26"/>
          <w:szCs w:val="26"/>
          <w:u w:val="single"/>
        </w:rPr>
        <w:t>«Социальная активность»</w:t>
      </w:r>
    </w:p>
    <w:p w:rsidR="00DD4305" w:rsidRPr="000D70D6" w:rsidRDefault="00B74406" w:rsidP="00B74406">
      <w:pPr>
        <w:pStyle w:val="a5"/>
        <w:jc w:val="center"/>
        <w:rPr>
          <w:rFonts w:ascii="Times New Roman" w:eastAsia="Times New Roman" w:hAnsi="Times New Roman" w:cs="Times New Roman"/>
          <w:bCs/>
          <w:i/>
          <w:color w:val="000000"/>
          <w:szCs w:val="26"/>
          <w:lang w:eastAsia="ru-RU"/>
        </w:rPr>
      </w:pPr>
      <w:r w:rsidRPr="000D70D6">
        <w:rPr>
          <w:rFonts w:ascii="Times New Roman" w:eastAsia="Times New Roman" w:hAnsi="Times New Roman" w:cs="Times New Roman"/>
          <w:bCs/>
          <w:i/>
          <w:color w:val="000000"/>
          <w:szCs w:val="26"/>
          <w:lang w:eastAsia="ru-RU"/>
        </w:rPr>
        <w:t>(наименование муниципального проекта)</w:t>
      </w:r>
    </w:p>
    <w:p w:rsidR="00D34610" w:rsidRPr="0098010C" w:rsidRDefault="00D34610" w:rsidP="00B74406">
      <w:pPr>
        <w:pStyle w:val="a5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14958" w:type="dxa"/>
        <w:tblLook w:val="04A0"/>
      </w:tblPr>
      <w:tblGrid>
        <w:gridCol w:w="4499"/>
        <w:gridCol w:w="2512"/>
        <w:gridCol w:w="1424"/>
        <w:gridCol w:w="1304"/>
        <w:gridCol w:w="1305"/>
        <w:gridCol w:w="1304"/>
        <w:gridCol w:w="1305"/>
        <w:gridCol w:w="186"/>
        <w:gridCol w:w="1119"/>
      </w:tblGrid>
      <w:tr w:rsidR="000D70D6" w:rsidRPr="0098010C" w:rsidTr="004B2B40">
        <w:trPr>
          <w:trHeight w:val="495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национального проекта</w:t>
            </w: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</w:tr>
      <w:tr w:rsidR="000D70D6" w:rsidRPr="0098010C" w:rsidTr="004B2B40">
        <w:trPr>
          <w:trHeight w:val="418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регионального проекта</w:t>
            </w: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активность</w:t>
            </w:r>
          </w:p>
        </w:tc>
      </w:tr>
      <w:tr w:rsidR="000D70D6" w:rsidRPr="0098010C" w:rsidTr="004B2B40">
        <w:trPr>
          <w:trHeight w:val="425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Краткое наименование муниципального проекта</w:t>
            </w: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активность</w:t>
            </w:r>
          </w:p>
        </w:tc>
      </w:tr>
      <w:tr w:rsidR="000D70D6" w:rsidRPr="0098010C" w:rsidTr="004B2B40">
        <w:trPr>
          <w:trHeight w:val="417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с государственной программой Приморского края</w:t>
            </w: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1.Государственная программа Приморского края «Развитие образования Приморского края»</w:t>
            </w:r>
          </w:p>
        </w:tc>
      </w:tr>
      <w:tr w:rsidR="000D70D6" w:rsidRPr="0098010C" w:rsidTr="004B2B40">
        <w:trPr>
          <w:trHeight w:val="764"/>
        </w:trPr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2.Государственная программа Приморского края «Патриотическое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края» </w:t>
            </w:r>
          </w:p>
        </w:tc>
      </w:tr>
      <w:tr w:rsidR="000D70D6" w:rsidRPr="0098010C" w:rsidTr="004B2B40">
        <w:trPr>
          <w:trHeight w:val="349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</w:t>
            </w: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 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«Развитие молодежной политики в </w:t>
            </w:r>
            <w:r w:rsidR="004E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Лазовском муниципальном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округе»</w:t>
            </w:r>
          </w:p>
        </w:tc>
      </w:tr>
      <w:tr w:rsidR="000D70D6" w:rsidRPr="0098010C" w:rsidTr="004B2B40">
        <w:trPr>
          <w:trHeight w:val="375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структурного элемента</w:t>
            </w: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и поддержки добровольчества (волонтерства)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развития молодежных общественных объединений, НКО</w:t>
            </w:r>
          </w:p>
        </w:tc>
      </w:tr>
      <w:tr w:rsidR="000D70D6" w:rsidRPr="0098010C" w:rsidTr="004B2B40">
        <w:trPr>
          <w:trHeight w:val="30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542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542C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0D70D6" w:rsidRPr="0098010C" w:rsidTr="004B2B40">
        <w:trPr>
          <w:trHeight w:val="660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Куратор </w:t>
            </w: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Default="000D70D6" w:rsidP="000D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Первый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заместитель главы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</w:tr>
      <w:tr w:rsidR="000D70D6" w:rsidRPr="0098010C" w:rsidTr="004B2B40">
        <w:trPr>
          <w:trHeight w:val="675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структурного элемента</w:t>
            </w:r>
          </w:p>
        </w:tc>
        <w:tc>
          <w:tcPr>
            <w:tcW w:w="10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6D6772" w:rsidRPr="0098010C" w:rsidTr="006D6772">
        <w:trPr>
          <w:trHeight w:val="720"/>
        </w:trPr>
        <w:tc>
          <w:tcPr>
            <w:tcW w:w="4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Объемы и источники финансирования структурного элементаза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 и прогнозная оценка привлекаемых на реализацию ее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Источники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772" w:rsidRPr="0098010C" w:rsidRDefault="006D6772" w:rsidP="000D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</w:tr>
      <w:tr w:rsidR="006D6772" w:rsidRPr="0098010C" w:rsidTr="006D6772">
        <w:trPr>
          <w:trHeight w:val="300"/>
        </w:trPr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772" w:rsidRPr="0098010C" w:rsidRDefault="006D6772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6772" w:rsidRPr="0098010C" w:rsidRDefault="006D6772" w:rsidP="0003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D6772" w:rsidRPr="0098010C" w:rsidTr="006D6772">
        <w:trPr>
          <w:trHeight w:val="300"/>
        </w:trPr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772" w:rsidRPr="0098010C" w:rsidRDefault="006D6772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6772" w:rsidRPr="0098010C" w:rsidRDefault="006D6772" w:rsidP="0003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FC3FD0" w:rsidRPr="0098010C" w:rsidTr="006D6772">
        <w:trPr>
          <w:trHeight w:val="300"/>
        </w:trPr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D0" w:rsidRPr="0098010C" w:rsidRDefault="00FC3FD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D0" w:rsidRPr="0098010C" w:rsidRDefault="00FC3FD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D6772" w:rsidRPr="0098010C" w:rsidTr="006D6772">
        <w:trPr>
          <w:trHeight w:val="378"/>
        </w:trPr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772" w:rsidRPr="0098010C" w:rsidRDefault="006D6772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6772" w:rsidRPr="0098010C" w:rsidRDefault="006D6772" w:rsidP="0003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FC3FD0" w:rsidRPr="0098010C" w:rsidTr="006D6772">
        <w:trPr>
          <w:trHeight w:val="369"/>
        </w:trPr>
        <w:tc>
          <w:tcPr>
            <w:tcW w:w="4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D0" w:rsidRPr="0098010C" w:rsidRDefault="00FC3FD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FD0" w:rsidRPr="0098010C" w:rsidRDefault="00FC3FD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 по источникам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FD0" w:rsidRPr="0098010C" w:rsidRDefault="00FC3FD0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D70D6" w:rsidRPr="0098010C" w:rsidTr="000D70D6">
        <w:trPr>
          <w:trHeight w:val="300"/>
        </w:trPr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0D6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3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0D6" w:rsidRPr="0098010C" w:rsidRDefault="000D70D6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Показатели структурного элемента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0D6" w:rsidRPr="0098010C" w:rsidRDefault="000D70D6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D6772" w:rsidRPr="0098010C" w:rsidTr="006D6772">
        <w:trPr>
          <w:trHeight w:val="1305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Наименование показателя, ед. изм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Основания включения в проект (соглашение, распоряжение и т.п.), Региональный проект "Социальная активность"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Базовое значение показателя 2024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772" w:rsidRPr="0098010C" w:rsidRDefault="006D6772" w:rsidP="000D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</w:tr>
      <w:tr w:rsidR="006D6772" w:rsidRPr="0098010C" w:rsidTr="006D6772">
        <w:trPr>
          <w:trHeight w:val="3012"/>
        </w:trPr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41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Письмо Правительства Приморского края от 20.01.2023 №11/372, Региональный проект "Социальная активность"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4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4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4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4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4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4400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772" w:rsidRPr="0098010C" w:rsidRDefault="006D6772" w:rsidP="004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4500</w:t>
            </w:r>
          </w:p>
        </w:tc>
      </w:tr>
    </w:tbl>
    <w:p w:rsidR="00B74406" w:rsidRPr="00B74406" w:rsidRDefault="00B74406" w:rsidP="00B74406">
      <w:pPr>
        <w:pStyle w:val="a5"/>
        <w:jc w:val="center"/>
        <w:rPr>
          <w:rFonts w:ascii="Times New Roman" w:hAnsi="Times New Roman" w:cs="Times New Roman"/>
        </w:rPr>
      </w:pPr>
    </w:p>
    <w:p w:rsidR="00DD4305" w:rsidRDefault="00DD4305"/>
    <w:p w:rsidR="00B74406" w:rsidRDefault="00B74406"/>
    <w:p w:rsidR="00B74406" w:rsidRDefault="00B74406"/>
    <w:p w:rsidR="00B74406" w:rsidRDefault="00B74406"/>
    <w:p w:rsidR="00D34610" w:rsidRDefault="00D34610"/>
    <w:p w:rsidR="00530801" w:rsidRPr="00BE5427" w:rsidRDefault="00530801" w:rsidP="00530801">
      <w:pPr>
        <w:spacing w:after="0"/>
        <w:ind w:left="11340"/>
        <w:rPr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4730EB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к муниципальной программе «</w:t>
      </w:r>
      <w:r w:rsidR="00B74406">
        <w:rPr>
          <w:rFonts w:ascii="Times New Roman" w:hAnsi="Times New Roman" w:cs="Times New Roman"/>
          <w:sz w:val="20"/>
          <w:szCs w:val="20"/>
        </w:rPr>
        <w:t>Молодежь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B2B40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530801" w:rsidRDefault="00530801"/>
    <w:p w:rsidR="00465B99" w:rsidRPr="0098010C" w:rsidRDefault="00465B99" w:rsidP="00465B9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структурного элемента (проектная часть)</w:t>
      </w:r>
    </w:p>
    <w:p w:rsidR="00465B99" w:rsidRPr="0098010C" w:rsidRDefault="00465B99" w:rsidP="00465B99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8010C">
        <w:rPr>
          <w:rFonts w:ascii="Times New Roman" w:hAnsi="Times New Roman" w:cs="Times New Roman"/>
          <w:sz w:val="26"/>
          <w:szCs w:val="26"/>
          <w:u w:val="single"/>
        </w:rPr>
        <w:t>«Социальная активность»</w:t>
      </w:r>
    </w:p>
    <w:p w:rsidR="00465B99" w:rsidRPr="000D70D6" w:rsidRDefault="00465B99" w:rsidP="00465B99">
      <w:pPr>
        <w:spacing w:after="0"/>
        <w:jc w:val="center"/>
        <w:rPr>
          <w:rFonts w:ascii="Times New Roman" w:eastAsia="Times New Roman" w:hAnsi="Times New Roman" w:cs="Times New Roman"/>
          <w:bCs/>
          <w:i/>
          <w:color w:val="000000"/>
          <w:szCs w:val="26"/>
          <w:lang w:eastAsia="ru-RU"/>
        </w:rPr>
      </w:pPr>
      <w:r w:rsidRPr="000D70D6">
        <w:rPr>
          <w:rFonts w:ascii="Times New Roman" w:eastAsia="Times New Roman" w:hAnsi="Times New Roman" w:cs="Times New Roman"/>
          <w:bCs/>
          <w:i/>
          <w:color w:val="000000"/>
          <w:szCs w:val="26"/>
          <w:lang w:eastAsia="ru-RU"/>
        </w:rPr>
        <w:t>(наименование муниципального проекта)</w:t>
      </w:r>
    </w:p>
    <w:p w:rsidR="00D34610" w:rsidRPr="0098010C" w:rsidRDefault="00D34610" w:rsidP="00465B99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14596" w:type="dxa"/>
        <w:tblLook w:val="04A0"/>
      </w:tblPr>
      <w:tblGrid>
        <w:gridCol w:w="960"/>
        <w:gridCol w:w="4138"/>
        <w:gridCol w:w="3402"/>
        <w:gridCol w:w="3260"/>
        <w:gridCol w:w="2836"/>
      </w:tblGrid>
      <w:tr w:rsidR="00D34610" w:rsidRPr="0098010C" w:rsidTr="00D34610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направления, структурного элемента,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 финансового обеспечения на очередной финансовый год реализации, тыс. рублей</w:t>
            </w:r>
          </w:p>
        </w:tc>
      </w:tr>
      <w:tr w:rsidR="00D34610" w:rsidRPr="0098010C" w:rsidTr="00D3461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D34610" w:rsidRPr="0098010C" w:rsidTr="00D34610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36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 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«Развитие молодежной политики в </w:t>
            </w:r>
            <w:r w:rsidR="004E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Лазовском муниципальном</w:t>
            </w:r>
            <w:r w:rsidRPr="00980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округе»</w:t>
            </w:r>
          </w:p>
        </w:tc>
      </w:tr>
      <w:tr w:rsidR="00D34610" w:rsidRPr="0098010C" w:rsidTr="00D34610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4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0D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Муниципальный проект "Социальная активность"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0D70D6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FC3FD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D34610" w:rsidRPr="0098010C" w:rsidTr="00D34610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D34610" w:rsidRPr="0098010C" w:rsidTr="00D3461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D34610" w:rsidRPr="0098010C" w:rsidTr="00D3461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 w:rsidR="00195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FC3FD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D34610" w:rsidRPr="0098010C" w:rsidTr="00D34610">
        <w:trPr>
          <w:trHeight w:val="3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610" w:rsidRPr="0098010C" w:rsidRDefault="00D34610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D34610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4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и поддержки добровольчества (волонтерства)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развития молодежных общественных объединений, НКО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FC3FD0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D3461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D3461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D3461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FC3FD0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0336E3" w:rsidRPr="0098010C" w:rsidTr="00D34610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D34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6E3" w:rsidRPr="0098010C" w:rsidRDefault="000336E3" w:rsidP="00F2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</w:tbl>
    <w:p w:rsidR="00D34610" w:rsidRPr="0098010C" w:rsidRDefault="00D34610" w:rsidP="00465B99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D34610" w:rsidRPr="0098010C" w:rsidRDefault="00D34610" w:rsidP="003D420A">
      <w:pPr>
        <w:spacing w:after="0"/>
        <w:ind w:left="11340"/>
        <w:rPr>
          <w:rFonts w:ascii="Times New Roman" w:hAnsi="Times New Roman" w:cs="Times New Roman"/>
          <w:sz w:val="26"/>
          <w:szCs w:val="26"/>
        </w:rPr>
      </w:pPr>
    </w:p>
    <w:p w:rsidR="00D34610" w:rsidRPr="0098010C" w:rsidRDefault="00D34610" w:rsidP="003D420A">
      <w:pPr>
        <w:spacing w:after="0"/>
        <w:ind w:left="11340"/>
        <w:rPr>
          <w:rFonts w:ascii="Times New Roman" w:hAnsi="Times New Roman" w:cs="Times New Roman"/>
          <w:sz w:val="26"/>
          <w:szCs w:val="26"/>
        </w:rPr>
      </w:pPr>
    </w:p>
    <w:p w:rsidR="00530801" w:rsidRDefault="00530801" w:rsidP="0053080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4730EB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к муниципальной программе «</w:t>
      </w:r>
      <w:r w:rsidR="00CF2A62">
        <w:rPr>
          <w:rFonts w:ascii="Times New Roman" w:hAnsi="Times New Roman" w:cs="Times New Roman"/>
          <w:sz w:val="20"/>
          <w:szCs w:val="20"/>
        </w:rPr>
        <w:t>Молодежь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B2B40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5B40C1" w:rsidRDefault="005B40C1" w:rsidP="0053080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D6772" w:rsidRDefault="006D6772" w:rsidP="0053080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B40C1" w:rsidRDefault="005B40C1" w:rsidP="005B40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6D6772" w:rsidRPr="0098010C" w:rsidRDefault="006D6772" w:rsidP="005B40C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B40C1" w:rsidRPr="0098010C" w:rsidRDefault="000D70D6" w:rsidP="005B40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</w:pPr>
      <w:r w:rsidRPr="000D70D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Комплекс процессных мероприятий: «Создание условий для всестороннего развития, </w:t>
      </w:r>
      <w:r w:rsidRPr="000D70D6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формирование  системы ценностей и активной жизненной позиции, </w:t>
      </w:r>
      <w:r w:rsidRPr="000D70D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реализации потенциала молодежи, поддержка молодежных проектов и талантливой молодежи»</w:t>
      </w:r>
      <w:r w:rsidRPr="000D70D6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vertAlign w:val="superscript"/>
          <w:lang w:eastAsia="ru-RU"/>
        </w:rPr>
        <w:t xml:space="preserve"> </w:t>
      </w:r>
      <w:r w:rsidR="005B40C1" w:rsidRPr="000D70D6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  <w:vertAlign w:val="superscript"/>
          <w:lang w:eastAsia="ru-RU"/>
        </w:rPr>
        <w:t>(</w:t>
      </w:r>
      <w:r w:rsidR="005B40C1" w:rsidRPr="000D70D6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наименование комплекса процессных мероприятий)</w:t>
      </w:r>
    </w:p>
    <w:p w:rsidR="005B40C1" w:rsidRPr="0098010C" w:rsidRDefault="005B40C1" w:rsidP="005B40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</w:pPr>
    </w:p>
    <w:tbl>
      <w:tblPr>
        <w:tblW w:w="15417" w:type="dxa"/>
        <w:tblLayout w:type="fixed"/>
        <w:tblLook w:val="04A0"/>
      </w:tblPr>
      <w:tblGrid>
        <w:gridCol w:w="4219"/>
        <w:gridCol w:w="3119"/>
        <w:gridCol w:w="1559"/>
        <w:gridCol w:w="1304"/>
        <w:gridCol w:w="1304"/>
        <w:gridCol w:w="1304"/>
        <w:gridCol w:w="1304"/>
        <w:gridCol w:w="1304"/>
      </w:tblGrid>
      <w:tr w:rsidR="002F4678" w:rsidRPr="0098010C" w:rsidTr="006D6772">
        <w:trPr>
          <w:trHeight w:val="62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678" w:rsidRPr="0098010C" w:rsidRDefault="002F4678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Направление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678" w:rsidRPr="0098010C" w:rsidRDefault="002F4678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 «Развитие молодежной политики в </w:t>
            </w:r>
            <w:r w:rsidR="004E63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Лазовском муниципальном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округе»</w:t>
            </w:r>
          </w:p>
        </w:tc>
      </w:tr>
      <w:tr w:rsidR="002F4678" w:rsidRPr="0098010C" w:rsidTr="006D6772">
        <w:trPr>
          <w:trHeight w:val="870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678" w:rsidRPr="0098010C" w:rsidRDefault="002F4678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структурного элемента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678" w:rsidRPr="0098010C" w:rsidRDefault="002F4678" w:rsidP="00547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Содействие социальному, культурному,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творческому,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духовно-патриотическому и интеллектуальному развитию молодежи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поддержка молодежных проектов и талантливой молодежи</w:t>
            </w:r>
          </w:p>
        </w:tc>
      </w:tr>
      <w:tr w:rsidR="002F4678" w:rsidRPr="0098010C" w:rsidTr="006D6772">
        <w:trPr>
          <w:trHeight w:val="537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678" w:rsidRPr="0098010C" w:rsidRDefault="002F4678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678" w:rsidRPr="0098010C" w:rsidRDefault="00542C60" w:rsidP="000D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  <w:r w:rsidR="002F4678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-202</w:t>
            </w:r>
            <w:r w:rsidR="002F46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2F4678" w:rsidRPr="0098010C" w:rsidTr="006D6772">
        <w:trPr>
          <w:trHeight w:val="687"/>
        </w:trPr>
        <w:tc>
          <w:tcPr>
            <w:tcW w:w="4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678" w:rsidRPr="0098010C" w:rsidRDefault="002F4678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678" w:rsidRPr="0098010C" w:rsidRDefault="002F4678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«Центр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культуры,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туризма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2F4678" w:rsidRPr="0098010C" w:rsidTr="006D6772">
        <w:trPr>
          <w:trHeight w:val="710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678" w:rsidRPr="0098010C" w:rsidRDefault="002F4678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678" w:rsidRPr="0098010C" w:rsidRDefault="002F4678" w:rsidP="000D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Соисполнитель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Управление образования</w:t>
            </w:r>
          </w:p>
        </w:tc>
      </w:tr>
      <w:tr w:rsidR="006D6772" w:rsidRPr="0098010C" w:rsidTr="006D6772">
        <w:trPr>
          <w:trHeight w:val="435"/>
        </w:trPr>
        <w:tc>
          <w:tcPr>
            <w:tcW w:w="4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Лазовского 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772" w:rsidRPr="0098010C" w:rsidRDefault="006D6772" w:rsidP="002F4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</w:tr>
      <w:tr w:rsidR="006D6772" w:rsidRPr="0098010C" w:rsidTr="006D6772">
        <w:trPr>
          <w:trHeight w:val="435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772" w:rsidRPr="0098010C" w:rsidRDefault="006D6772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6772" w:rsidRPr="0098010C" w:rsidRDefault="006D6772" w:rsidP="0003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D6772" w:rsidRPr="0098010C" w:rsidTr="006D6772">
        <w:trPr>
          <w:trHeight w:val="555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6772" w:rsidRPr="0098010C" w:rsidRDefault="006D6772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6772" w:rsidRPr="0098010C" w:rsidRDefault="006D6772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6772" w:rsidRPr="0098010C" w:rsidRDefault="006D6772" w:rsidP="0003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E2C43" w:rsidRPr="0098010C" w:rsidTr="006D6772">
        <w:trPr>
          <w:trHeight w:val="675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1E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</w:tr>
      <w:tr w:rsidR="001E2C43" w:rsidRPr="0098010C" w:rsidTr="006D6772">
        <w:trPr>
          <w:trHeight w:val="401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2C43" w:rsidRPr="0098010C" w:rsidRDefault="001E2C43" w:rsidP="0003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1E2C43" w:rsidRPr="0098010C" w:rsidTr="006D6772">
        <w:trPr>
          <w:trHeight w:val="389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 по источникам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2C43" w:rsidRPr="001957BF" w:rsidRDefault="001E2C43" w:rsidP="00856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418</w:t>
            </w:r>
          </w:p>
        </w:tc>
      </w:tr>
      <w:tr w:rsidR="001E2C43" w:rsidRPr="0098010C" w:rsidTr="006D6772">
        <w:trPr>
          <w:trHeight w:val="1020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Показатели структурного элемента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показателя, ед.изм.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2F4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Базовое значение показателя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C43" w:rsidRPr="0098010C" w:rsidRDefault="001E2C43" w:rsidP="002F4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</w:tr>
      <w:tr w:rsidR="001E2C43" w:rsidRPr="0098010C" w:rsidTr="006D6772">
        <w:trPr>
          <w:trHeight w:val="976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3" w:rsidRPr="0098010C" w:rsidRDefault="001E2C43" w:rsidP="00473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Ежегодное проведение не менее 1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окружных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молодежных форумов, слетов и т.п., ед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1E2C43" w:rsidRPr="0098010C" w:rsidTr="006D6772">
        <w:trPr>
          <w:trHeight w:val="706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3" w:rsidRPr="0098010C" w:rsidRDefault="001E2C43" w:rsidP="00473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Ежегодное проведение не менее 2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окружных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(фестивального, форумного или иного плана, в том числе смежного)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патриотической направленности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1E2C43" w:rsidRPr="0098010C" w:rsidTr="006D6772">
        <w:trPr>
          <w:trHeight w:val="706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3" w:rsidRPr="0098010C" w:rsidRDefault="001E2C43" w:rsidP="00FC3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Ежегодное проведение не менее 3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обучающих мероприятий для молодежи (семинары, тренинги, мастер-классы, лекции, выездные обучающие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стажировки, профильные конкурсы и пр.)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1E2C43" w:rsidRPr="0098010C" w:rsidTr="006D6772">
        <w:trPr>
          <w:trHeight w:val="1713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C43" w:rsidRPr="0098010C" w:rsidRDefault="001E2C43" w:rsidP="005B4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C43" w:rsidRPr="0098010C" w:rsidRDefault="001E2C43" w:rsidP="004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Ежегодное проведение не менее 1 проектной школы для детей и молодежи, ед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C43" w:rsidRPr="0098010C" w:rsidRDefault="001E2C43" w:rsidP="00FC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:rsidR="0098010C" w:rsidRDefault="0098010C" w:rsidP="0053080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98010C" w:rsidRDefault="0098010C" w:rsidP="0053080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530801" w:rsidRDefault="00A37F46" w:rsidP="0053080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530801">
        <w:rPr>
          <w:rFonts w:ascii="Times New Roman" w:hAnsi="Times New Roman" w:cs="Times New Roman"/>
          <w:sz w:val="20"/>
          <w:szCs w:val="20"/>
        </w:rPr>
        <w:t>риложение №</w:t>
      </w:r>
      <w:r w:rsidR="004730EB">
        <w:rPr>
          <w:rFonts w:ascii="Times New Roman" w:hAnsi="Times New Roman" w:cs="Times New Roman"/>
          <w:sz w:val="20"/>
          <w:szCs w:val="20"/>
        </w:rPr>
        <w:t>10</w:t>
      </w:r>
      <w:r w:rsidR="00530801">
        <w:rPr>
          <w:rFonts w:ascii="Times New Roman" w:hAnsi="Times New Roman" w:cs="Times New Roman"/>
          <w:sz w:val="20"/>
          <w:szCs w:val="20"/>
        </w:rPr>
        <w:t xml:space="preserve"> к муниципальной программе «</w:t>
      </w:r>
      <w:r w:rsidR="00AE26A9">
        <w:rPr>
          <w:rFonts w:ascii="Times New Roman" w:hAnsi="Times New Roman" w:cs="Times New Roman"/>
          <w:sz w:val="20"/>
          <w:szCs w:val="20"/>
        </w:rPr>
        <w:t>Молодежь</w:t>
      </w:r>
      <w:r w:rsidR="00530801">
        <w:rPr>
          <w:rFonts w:ascii="Times New Roman" w:hAnsi="Times New Roman" w:cs="Times New Roman"/>
          <w:sz w:val="20"/>
          <w:szCs w:val="20"/>
        </w:rPr>
        <w:t xml:space="preserve"> </w:t>
      </w:r>
      <w:r w:rsidR="004B2B40">
        <w:rPr>
          <w:rFonts w:ascii="Times New Roman" w:hAnsi="Times New Roman" w:cs="Times New Roman"/>
          <w:sz w:val="20"/>
          <w:szCs w:val="20"/>
        </w:rPr>
        <w:t>Лазовского муниципального</w:t>
      </w:r>
      <w:r w:rsidR="00530801"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1E1A9A" w:rsidRDefault="001E1A9A" w:rsidP="00530801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E1A9A" w:rsidRPr="0098010C" w:rsidRDefault="001E1A9A" w:rsidP="001E1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Методика расчета показателей</w:t>
      </w:r>
    </w:p>
    <w:p w:rsidR="001E1A9A" w:rsidRPr="0098010C" w:rsidRDefault="001E1A9A" w:rsidP="001E1A9A">
      <w:pPr>
        <w:spacing w:after="0"/>
        <w:jc w:val="center"/>
        <w:rPr>
          <w:sz w:val="26"/>
          <w:szCs w:val="26"/>
          <w:lang w:eastAsia="ru-RU"/>
        </w:rPr>
      </w:pP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 xml:space="preserve">«Молодежь </w:t>
      </w:r>
      <w:r w:rsidR="004B2B4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Лазовского муниципального</w:t>
      </w:r>
      <w:r w:rsidRPr="0098010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 xml:space="preserve"> округа»</w:t>
      </w:r>
    </w:p>
    <w:p w:rsidR="00530801" w:rsidRPr="002F4678" w:rsidRDefault="001E1A9A" w:rsidP="001E1A9A">
      <w:pPr>
        <w:jc w:val="center"/>
        <w:rPr>
          <w:i/>
          <w:sz w:val="26"/>
          <w:szCs w:val="26"/>
        </w:rPr>
      </w:pPr>
      <w:r w:rsidRPr="002F4678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(наименование муниципальной программы)</w:t>
      </w:r>
    </w:p>
    <w:tbl>
      <w:tblPr>
        <w:tblW w:w="14526" w:type="dxa"/>
        <w:tblInd w:w="-5" w:type="dxa"/>
        <w:tblLook w:val="04A0"/>
      </w:tblPr>
      <w:tblGrid>
        <w:gridCol w:w="960"/>
        <w:gridCol w:w="3784"/>
        <w:gridCol w:w="2160"/>
        <w:gridCol w:w="3282"/>
        <w:gridCol w:w="2235"/>
        <w:gridCol w:w="2105"/>
      </w:tblGrid>
      <w:tr w:rsidR="00AE26A9" w:rsidRPr="0098010C" w:rsidTr="00631217">
        <w:trPr>
          <w:trHeight w:val="93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п/п</w:t>
            </w:r>
          </w:p>
        </w:tc>
        <w:tc>
          <w:tcPr>
            <w:tcW w:w="3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расчета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Источник данных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Периодичность представления</w:t>
            </w:r>
          </w:p>
        </w:tc>
      </w:tr>
      <w:tr w:rsidR="00AE26A9" w:rsidRPr="0098010C" w:rsidTr="00631217">
        <w:trPr>
          <w:trHeight w:val="315"/>
          <w:tblHeader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AE26A9" w:rsidRPr="0098010C" w:rsidTr="00631217">
        <w:trPr>
          <w:trHeight w:val="19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9" w:rsidRPr="0098010C" w:rsidRDefault="00631217" w:rsidP="00AC3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Численность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детей и молодежи в возрасте до 35 лет, вовлеченных в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культурно-патриотические мероприятия и проекты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631217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Default="00631217" w:rsidP="00AE2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</w:t>
            </w:r>
            <w:r w:rsidR="00AE26A9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=  </w:t>
            </w:r>
            <w:r w:rsidR="004B2B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r w:rsidR="004B2B40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4B2B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*100) /</w:t>
            </w:r>
            <w:r w:rsidR="00AE26A9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∑</w:t>
            </w:r>
            <w:r w:rsidR="004B2B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E26A9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B2B40" w:rsidRDefault="004B2B40" w:rsidP="00AE2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6A9" w:rsidRPr="004B2B40" w:rsidRDefault="00AE26A9" w:rsidP="00AE2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где Ч – количество участников мероприятий за отчетный период (человек); </w:t>
            </w:r>
            <w:r w:rsidR="004B2B40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∑</w:t>
            </w:r>
            <w:r w:rsidR="004B2B40" w:rsidRPr="004B2B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</w:t>
            </w:r>
            <w:r w:rsidR="004B2B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общая численность молодежного населения по данным статистики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C9425B" w:rsidP="00AE2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Отчет о реализации мероприятий в единую цифровую платформу Приморского края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4B2B40" w:rsidP="004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</w:t>
            </w:r>
            <w:r w:rsidR="00AE26A9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квартально</w:t>
            </w:r>
          </w:p>
        </w:tc>
      </w:tr>
      <w:tr w:rsidR="00AE26A9" w:rsidRPr="0098010C" w:rsidTr="00631217">
        <w:trPr>
          <w:trHeight w:val="18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9" w:rsidRPr="0098010C" w:rsidRDefault="00631217" w:rsidP="00AC3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AE26A9" w:rsidP="005B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 =   ∑ ч*, где Ч – количество участников мероприятий за отчетный период (человек); ч* - колич</w:t>
            </w:r>
            <w:r w:rsidR="0043550D"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ество участников на мероприятиях.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C9425B" w:rsidP="00AE2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Отчет о реализации мероприятий в единую цифровую платформу Приморского края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A9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квартально</w:t>
            </w:r>
          </w:p>
        </w:tc>
      </w:tr>
      <w:tr w:rsidR="004B2B40" w:rsidRPr="0098010C" w:rsidTr="00631217">
        <w:trPr>
          <w:trHeight w:val="21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4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Ежегодное проведение не менее 5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окружных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молодежных форумов, слетов и т.п.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4B2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N=  </w:t>
            </w:r>
            <w:r w:rsidRPr="0098010C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∑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ni, где N – количество мероприятий (единиц); ni –  мероприятия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детей и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молодежи, проводимые в различных формах (единиц).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Отчет о реализации мероприятий в единую цифровую платформу Приморского края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</w:t>
            </w:r>
          </w:p>
        </w:tc>
      </w:tr>
      <w:tr w:rsidR="004B2B40" w:rsidRPr="0098010C" w:rsidTr="00631217">
        <w:trPr>
          <w:trHeight w:val="14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4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Ежегодное проведение не менее 5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окружных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(фестивального, форумного или иного плана, в том числе смежного)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патриотической направленности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AC3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N=  </w:t>
            </w:r>
            <w:r w:rsidRPr="0098010C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∑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ni, где N – количество мероприятий (единиц); ni –  мероприятия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детей и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молодежи, проводимые в различных формах (единиц).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Отчет о реализации мероприятий в единую цифровую платформу Приморского края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</w:t>
            </w:r>
          </w:p>
        </w:tc>
      </w:tr>
      <w:tr w:rsidR="004B2B40" w:rsidRPr="0098010C" w:rsidTr="004B2B40">
        <w:trPr>
          <w:trHeight w:val="22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4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Ежегодное проведение не менее 1 проектной школы для детей и молодежи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AC3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N=  </w:t>
            </w:r>
            <w:r w:rsidRPr="0098010C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∑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ni, где N – количество мероприятий (единиц); ni –  мероприятия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детей и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молодежи, проводимые в различных формах (единиц).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Отчет о реализации мероприятий в единую цифровую платформу Приморского края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</w:t>
            </w:r>
          </w:p>
        </w:tc>
      </w:tr>
      <w:tr w:rsidR="004B2B40" w:rsidRPr="0098010C" w:rsidTr="00631217">
        <w:trPr>
          <w:trHeight w:val="18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4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Ежегодное проведение не менее 3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обучающих мероприятий для молодежи (семинары, тренинги, мастер-классы, лекции, выездные обучающие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9801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стажировки, профильные конкурсы и пр.)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Ед.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B40" w:rsidRPr="0098010C" w:rsidRDefault="004B2B40" w:rsidP="00AC3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N=  </w:t>
            </w:r>
            <w:r w:rsidRPr="0098010C"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  <w:t>∑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ni, где N – количество мероприятий (единиц); ni –  мероприятия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детей и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молодежи, проводимые в различных формах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(единиц).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Отчет о реализации мероприятий в единую цифровую платформу </w:t>
            </w: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Приморского края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B40" w:rsidRPr="0098010C" w:rsidRDefault="004B2B40" w:rsidP="00A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0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</w:t>
            </w:r>
          </w:p>
        </w:tc>
      </w:tr>
    </w:tbl>
    <w:p w:rsidR="00530801" w:rsidRPr="0098010C" w:rsidRDefault="00530801" w:rsidP="00530801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A63DC" w:rsidRPr="0098010C" w:rsidRDefault="00BA63DC" w:rsidP="007C05B0">
      <w:pPr>
        <w:rPr>
          <w:sz w:val="26"/>
          <w:szCs w:val="26"/>
        </w:rPr>
      </w:pPr>
    </w:p>
    <w:sectPr w:rsidR="00BA63DC" w:rsidRPr="0098010C" w:rsidSect="00E6768B">
      <w:headerReference w:type="default" r:id="rId8"/>
      <w:pgSz w:w="16838" w:h="11906" w:orient="landscape"/>
      <w:pgMar w:top="568" w:right="962" w:bottom="284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F3E" w:rsidRDefault="00885F3E" w:rsidP="007C05B0">
      <w:pPr>
        <w:spacing w:after="0" w:line="240" w:lineRule="auto"/>
      </w:pPr>
      <w:r>
        <w:separator/>
      </w:r>
    </w:p>
  </w:endnote>
  <w:endnote w:type="continuationSeparator" w:id="1">
    <w:p w:rsidR="00885F3E" w:rsidRDefault="00885F3E" w:rsidP="007C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F3E" w:rsidRDefault="00885F3E" w:rsidP="007C05B0">
      <w:pPr>
        <w:spacing w:after="0" w:line="240" w:lineRule="auto"/>
      </w:pPr>
      <w:r>
        <w:separator/>
      </w:r>
    </w:p>
  </w:footnote>
  <w:footnote w:type="continuationSeparator" w:id="1">
    <w:p w:rsidR="00885F3E" w:rsidRDefault="00885F3E" w:rsidP="007C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9372380"/>
      <w:docPartObj>
        <w:docPartGallery w:val="Page Numbers (Top of Page)"/>
        <w:docPartUnique/>
      </w:docPartObj>
    </w:sdtPr>
    <w:sdtContent>
      <w:p w:rsidR="00FC3FD0" w:rsidRDefault="00D339A5">
        <w:pPr>
          <w:pStyle w:val="a6"/>
          <w:jc w:val="center"/>
        </w:pPr>
        <w:fldSimple w:instr="PAGE   \* MERGEFORMAT">
          <w:r w:rsidR="00D475DB">
            <w:rPr>
              <w:noProof/>
            </w:rPr>
            <w:t>6</w:t>
          </w:r>
        </w:fldSimple>
      </w:p>
    </w:sdtContent>
  </w:sdt>
  <w:p w:rsidR="00FC3FD0" w:rsidRDefault="00FC3FD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B2F6D"/>
    <w:multiLevelType w:val="hybridMultilevel"/>
    <w:tmpl w:val="F5821474"/>
    <w:lvl w:ilvl="0" w:tplc="F1CE337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67B"/>
    <w:rsid w:val="0003367B"/>
    <w:rsid w:val="000336E3"/>
    <w:rsid w:val="00061207"/>
    <w:rsid w:val="00095ECC"/>
    <w:rsid w:val="000D70D6"/>
    <w:rsid w:val="000E6FA7"/>
    <w:rsid w:val="001076F5"/>
    <w:rsid w:val="00114C8E"/>
    <w:rsid w:val="00121B1A"/>
    <w:rsid w:val="00131A95"/>
    <w:rsid w:val="00156310"/>
    <w:rsid w:val="0017479E"/>
    <w:rsid w:val="00186BDA"/>
    <w:rsid w:val="00194363"/>
    <w:rsid w:val="00194D55"/>
    <w:rsid w:val="001957BF"/>
    <w:rsid w:val="001B3A18"/>
    <w:rsid w:val="001E1A9A"/>
    <w:rsid w:val="001E2C43"/>
    <w:rsid w:val="001E3B1D"/>
    <w:rsid w:val="0021362D"/>
    <w:rsid w:val="00215EF9"/>
    <w:rsid w:val="00220AA4"/>
    <w:rsid w:val="00221186"/>
    <w:rsid w:val="0027351D"/>
    <w:rsid w:val="002F2527"/>
    <w:rsid w:val="002F41BF"/>
    <w:rsid w:val="002F4678"/>
    <w:rsid w:val="00304F49"/>
    <w:rsid w:val="00347946"/>
    <w:rsid w:val="003821C2"/>
    <w:rsid w:val="003960D0"/>
    <w:rsid w:val="003A279B"/>
    <w:rsid w:val="003A4594"/>
    <w:rsid w:val="003B36B7"/>
    <w:rsid w:val="003D420A"/>
    <w:rsid w:val="003D4595"/>
    <w:rsid w:val="004155FC"/>
    <w:rsid w:val="0043550D"/>
    <w:rsid w:val="00465B99"/>
    <w:rsid w:val="004730EB"/>
    <w:rsid w:val="004A3EEE"/>
    <w:rsid w:val="004B24F6"/>
    <w:rsid w:val="004B2B40"/>
    <w:rsid w:val="004E6362"/>
    <w:rsid w:val="00530801"/>
    <w:rsid w:val="0053334D"/>
    <w:rsid w:val="00542C60"/>
    <w:rsid w:val="00547ED2"/>
    <w:rsid w:val="005539D7"/>
    <w:rsid w:val="00555AC7"/>
    <w:rsid w:val="00560CDC"/>
    <w:rsid w:val="005819DE"/>
    <w:rsid w:val="005B40C1"/>
    <w:rsid w:val="005C2350"/>
    <w:rsid w:val="005E1BF2"/>
    <w:rsid w:val="00624B23"/>
    <w:rsid w:val="00631217"/>
    <w:rsid w:val="00642543"/>
    <w:rsid w:val="00643F40"/>
    <w:rsid w:val="006725B8"/>
    <w:rsid w:val="00675CCC"/>
    <w:rsid w:val="00676BA8"/>
    <w:rsid w:val="006D30C9"/>
    <w:rsid w:val="006D6772"/>
    <w:rsid w:val="006E1207"/>
    <w:rsid w:val="006E176F"/>
    <w:rsid w:val="00706BB0"/>
    <w:rsid w:val="0074145C"/>
    <w:rsid w:val="0078247B"/>
    <w:rsid w:val="00786299"/>
    <w:rsid w:val="0079655A"/>
    <w:rsid w:val="0079679F"/>
    <w:rsid w:val="007A4CC8"/>
    <w:rsid w:val="007C05B0"/>
    <w:rsid w:val="007F5F25"/>
    <w:rsid w:val="00801E2C"/>
    <w:rsid w:val="00846777"/>
    <w:rsid w:val="00871BEC"/>
    <w:rsid w:val="00874A65"/>
    <w:rsid w:val="00885F3E"/>
    <w:rsid w:val="00890201"/>
    <w:rsid w:val="008A3909"/>
    <w:rsid w:val="008F75D1"/>
    <w:rsid w:val="00946E8B"/>
    <w:rsid w:val="00960D63"/>
    <w:rsid w:val="00964F45"/>
    <w:rsid w:val="0098010C"/>
    <w:rsid w:val="009A57E2"/>
    <w:rsid w:val="009C12A8"/>
    <w:rsid w:val="009D029D"/>
    <w:rsid w:val="009E42B4"/>
    <w:rsid w:val="00A116D5"/>
    <w:rsid w:val="00A37F46"/>
    <w:rsid w:val="00A74005"/>
    <w:rsid w:val="00A74BC4"/>
    <w:rsid w:val="00AA3E8B"/>
    <w:rsid w:val="00AC307A"/>
    <w:rsid w:val="00AE26A9"/>
    <w:rsid w:val="00B14369"/>
    <w:rsid w:val="00B262D9"/>
    <w:rsid w:val="00B2636F"/>
    <w:rsid w:val="00B27631"/>
    <w:rsid w:val="00B306CC"/>
    <w:rsid w:val="00B341FC"/>
    <w:rsid w:val="00B40291"/>
    <w:rsid w:val="00B537F3"/>
    <w:rsid w:val="00B73818"/>
    <w:rsid w:val="00B74406"/>
    <w:rsid w:val="00B76564"/>
    <w:rsid w:val="00B91F9E"/>
    <w:rsid w:val="00B94B31"/>
    <w:rsid w:val="00BA63DC"/>
    <w:rsid w:val="00BC1508"/>
    <w:rsid w:val="00C120CE"/>
    <w:rsid w:val="00C22276"/>
    <w:rsid w:val="00C340C7"/>
    <w:rsid w:val="00C4458A"/>
    <w:rsid w:val="00C9169A"/>
    <w:rsid w:val="00C9425B"/>
    <w:rsid w:val="00CD4555"/>
    <w:rsid w:val="00CD5CE2"/>
    <w:rsid w:val="00CE4061"/>
    <w:rsid w:val="00CE6859"/>
    <w:rsid w:val="00CF2A62"/>
    <w:rsid w:val="00D261F3"/>
    <w:rsid w:val="00D339A5"/>
    <w:rsid w:val="00D34610"/>
    <w:rsid w:val="00D3527C"/>
    <w:rsid w:val="00D475DB"/>
    <w:rsid w:val="00D6773C"/>
    <w:rsid w:val="00D72E58"/>
    <w:rsid w:val="00D816A2"/>
    <w:rsid w:val="00DA221B"/>
    <w:rsid w:val="00DD2308"/>
    <w:rsid w:val="00DD3416"/>
    <w:rsid w:val="00DD4305"/>
    <w:rsid w:val="00DF4C4E"/>
    <w:rsid w:val="00E6768B"/>
    <w:rsid w:val="00E81281"/>
    <w:rsid w:val="00E829E4"/>
    <w:rsid w:val="00ED7976"/>
    <w:rsid w:val="00EE56BD"/>
    <w:rsid w:val="00EE722F"/>
    <w:rsid w:val="00EF29D7"/>
    <w:rsid w:val="00F22636"/>
    <w:rsid w:val="00F940C4"/>
    <w:rsid w:val="00FB53F7"/>
    <w:rsid w:val="00FC3FD0"/>
    <w:rsid w:val="00FF4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25"/>
  </w:style>
  <w:style w:type="paragraph" w:styleId="1">
    <w:name w:val="heading 1"/>
    <w:basedOn w:val="a"/>
    <w:link w:val="10"/>
    <w:uiPriority w:val="9"/>
    <w:qFormat/>
    <w:rsid w:val="00AA3E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9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7976"/>
    <w:rPr>
      <w:color w:val="800080"/>
      <w:u w:val="single"/>
    </w:rPr>
  </w:style>
  <w:style w:type="paragraph" w:customStyle="1" w:styleId="msonormal0">
    <w:name w:val="msonormal"/>
    <w:basedOn w:val="a"/>
    <w:rsid w:val="00ED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D79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ED79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D79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ED79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D7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D79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D7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964F4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5B0"/>
  </w:style>
  <w:style w:type="paragraph" w:styleId="a8">
    <w:name w:val="footer"/>
    <w:basedOn w:val="a"/>
    <w:link w:val="a9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05B0"/>
  </w:style>
  <w:style w:type="paragraph" w:styleId="aa">
    <w:name w:val="Balloon Text"/>
    <w:basedOn w:val="a"/>
    <w:link w:val="ab"/>
    <w:uiPriority w:val="99"/>
    <w:semiHidden/>
    <w:unhideWhenUsed/>
    <w:rsid w:val="00D67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773C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1362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A3E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1957BF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7EF49-AE7D-4CEA-9B67-C38121B60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24</Pages>
  <Words>3643</Words>
  <Characters>20770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Бакина</dc:creator>
  <cp:lastModifiedBy>Куткович ГС</cp:lastModifiedBy>
  <cp:revision>21</cp:revision>
  <cp:lastPrinted>2024-09-13T02:14:00Z</cp:lastPrinted>
  <dcterms:created xsi:type="dcterms:W3CDTF">2024-06-21T03:18:00Z</dcterms:created>
  <dcterms:modified xsi:type="dcterms:W3CDTF">2024-11-01T04:29:00Z</dcterms:modified>
</cp:coreProperties>
</file>