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75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06"/>
        <w:gridCol w:w="3909"/>
        <w:gridCol w:w="238"/>
      </w:tblGrid>
      <w:tr>
        <w:trPr>
          <w:trHeight w:val="3795" w:hRule="atLeast"/>
        </w:trPr>
        <w:tc>
          <w:tcPr>
            <w:tcW w:w="9753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32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32"/>
              </w:rPr>
              <w:t>Д У М А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Лазовского муниципального округа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</w:t>
            </w:r>
            <w:r>
              <w:rPr>
                <w:rFonts w:ascii="Times New Roman" w:hAnsi="Times New Roman"/>
                <w:b/>
                <w:sz w:val="28"/>
              </w:rPr>
              <w:t>Приморского края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Р Е Ш Е Н И Е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54" w:hRule="atLeast"/>
        </w:trPr>
        <w:tc>
          <w:tcPr>
            <w:tcW w:w="5606" w:type="dxa"/>
            <w:tcBorders/>
            <w:shd w:color="auto" w:fill="auto" w:val="clear"/>
          </w:tcPr>
          <w:p>
            <w:pPr>
              <w:pStyle w:val="ConsPlusTitle1"/>
              <w:widowControl w:val="false"/>
              <w:jc w:val="both"/>
              <w:rPr>
                <w:rFonts w:ascii="Times New Roman" w:hAnsi="Times New Roman"/>
                <w:b w:val="false"/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sz w:val="24"/>
              </w:rPr>
            </w:r>
          </w:p>
        </w:tc>
        <w:tc>
          <w:tcPr>
            <w:tcW w:w="3909" w:type="dxa"/>
            <w:tcBorders/>
            <w:shd w:color="auto" w:fill="auto" w:val="clear"/>
          </w:tcPr>
          <w:p>
            <w:pPr>
              <w:pStyle w:val="ConsPlusTitle1"/>
              <w:widowControl w:val="false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sz w:val="24"/>
              </w:rPr>
              <w:t>Принято Думой Лазовского</w:t>
            </w:r>
          </w:p>
          <w:p>
            <w:pPr>
              <w:pStyle w:val="ConsPlusTitle1"/>
              <w:widowControl w:val="false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sz w:val="24"/>
              </w:rPr>
              <w:t>муниципального округа</w:t>
            </w:r>
          </w:p>
          <w:p>
            <w:pPr>
              <w:pStyle w:val="ConsPlusTitle1"/>
              <w:widowControl w:val="false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sz w:val="24"/>
              </w:rPr>
              <w:t>30 октября 2024 года</w:t>
            </w:r>
          </w:p>
        </w:tc>
        <w:tc>
          <w:tcPr>
            <w:tcW w:w="238" w:type="dxa"/>
            <w:tcBorders/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hanging="0"/>
        <w:jc w:val="center"/>
        <w:rPr>
          <w:rFonts w:ascii="Times New Roman" w:hAnsi="Times New Roman"/>
        </w:rPr>
      </w:pPr>
      <w:bookmarkStart w:id="0" w:name="__DdeLink__394_1618215756"/>
      <w:bookmarkStart w:id="1" w:name="Par22"/>
      <w:bookmarkEnd w:id="1"/>
      <w:r>
        <w:rPr>
          <w:rFonts w:ascii="Times New Roman" w:hAnsi="Times New Roman"/>
          <w:b/>
          <w:bCs/>
          <w:sz w:val="26"/>
          <w:szCs w:val="26"/>
        </w:rPr>
        <w:t>ПОРЯДОК ВОЗБУЖДЕНИЯ ХОДАТАЙСТВ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 НАГРАЖДЕНИИ </w:t>
      </w:r>
      <w:r>
        <w:rPr>
          <w:rFonts w:ascii="Times New Roman" w:hAnsi="Times New Roman"/>
          <w:b/>
          <w:sz w:val="26"/>
          <w:szCs w:val="26"/>
        </w:rPr>
        <w:t>ПОЧЕТНЫМ ЗНАКОМ ПРИМОРСКОГО КРАЯ «РОДИТЕЛЬСКАЯ ДОБЛЕСТЬ»</w:t>
      </w:r>
      <w:bookmarkEnd w:id="0"/>
    </w:p>
    <w:p>
      <w:pPr>
        <w:pStyle w:val="Normal"/>
        <w:jc w:val="center"/>
        <w:rPr>
          <w:rFonts w:ascii="Times New Roman" w:hAnsi="Times New Roman"/>
          <w:b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Общие положения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1. Настоящий Порядок возбуждения ходатайств о награждении почетным знаком Приморского края «Родительская доблесть» разработан в соответствии с </w:t>
      </w:r>
      <w:hyperlink r:id="rId2">
        <w:r>
          <w:rPr>
            <w:rStyle w:val="ListLabel1"/>
            <w:rFonts w:ascii="Times New Roman" w:hAnsi="Times New Roman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Приморского края от 4 июня 2014 года № 436-КЗ «О наградах Приморского края» (далее - Закон № 436-КЗ) и определяет процедуру возбуждения Думой Лазовского  муниципального округа Приморского края (далее – Дума округа) ходатайств о награждении почетным знаком Приморского края «Родительская доблесть» (далее - ходатайство) жителей Лазовского  муниципального округа.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Почетным знаком Приморского края «Родительская доблесть» награждаются граждане Российской Федерации, постоянно проживающие на территории Лазовского муниципального округа, состоящие в зарегистрированном браке, либо гражданин Российской Федерации, постоянно проживающий на территории Лазовского муниципального округа, которые (который) достойно воспитали (воспитал) пятерых и более детей - граждан Российской Федерации, не менее двух из которых на момент возбуждения ходатайства о награждении почетным знаком Приморского края «Родительская доблесть» являются несовершеннолетними, с учетом положений настоящей статьи. Награждение почетным знаком Приморского края «Родительская доблесть» производится при условии, что представленные (представленный) к награждению граждане (гражданин) ведут (ведет) здоровый образ жизни, обеспечивают (обеспечивает) высокий уровень заботы о здоровье, образовании, физическом, духовном и нравственном развитии детей, полное и гармоничное развитие их личности, подают (подает) пример в укреплении института семьи и воспитании детей.</w:t>
      </w:r>
    </w:p>
    <w:p>
      <w:pPr>
        <w:pStyle w:val="Formattext"/>
        <w:spacing w:beforeAutospacing="0" w:before="0" w:afterAutospacing="0" w:after="0"/>
        <w:ind w:firstLine="48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3. Под детьми в целях настоящего Закона понимаются:</w:t>
      </w:r>
    </w:p>
    <w:p>
      <w:pPr>
        <w:pStyle w:val="Formattext"/>
        <w:spacing w:beforeAutospacing="0" w:before="0" w:afterAutospacing="0"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1) дети;</w:t>
      </w:r>
    </w:p>
    <w:p>
      <w:pPr>
        <w:pStyle w:val="Formattext"/>
        <w:spacing w:beforeAutospacing="0" w:before="0" w:afterAutospacing="0"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2) дети, усыновленные в установленном действующим законодательством порядке;</w:t>
      </w:r>
    </w:p>
    <w:p>
      <w:pPr>
        <w:pStyle w:val="Formattext"/>
        <w:spacing w:beforeAutospacing="0" w:before="0" w:afterAutospacing="0"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3) дети, оставшиеся без попечения родителей и воспитывающиеся (воспитывавшиеся) в приемной семье в течение:</w:t>
      </w:r>
    </w:p>
    <w:p>
      <w:pPr>
        <w:pStyle w:val="Formattext"/>
        <w:spacing w:beforeAutospacing="0" w:before="0" w:afterAutospacing="0"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а) не менее 10 лет - при награждении почетным знаком Приморского края "Родительская доблесть" III степени;</w:t>
      </w:r>
    </w:p>
    <w:p>
      <w:pPr>
        <w:pStyle w:val="Formattext"/>
        <w:spacing w:beforeAutospacing="0" w:before="0" w:afterAutospacing="0"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б) не менее 5 лет - при награждении почетным знаком Приморского края "Родительская доблесть" II степени;</w:t>
      </w:r>
    </w:p>
    <w:p>
      <w:pPr>
        <w:pStyle w:val="Formattext"/>
        <w:spacing w:beforeAutospacing="0" w:before="0" w:afterAutospacing="0" w:after="0"/>
        <w:ind w:firstLine="48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в) не менее 3 лет - при награждении почетным знаком Приморского края "Родительская доблесть" I степени.</w:t>
      </w:r>
    </w:p>
    <w:p>
      <w:pPr>
        <w:pStyle w:val="Formattext"/>
        <w:spacing w:beforeAutospacing="0" w:before="0" w:afterAutospacing="0" w:after="0"/>
        <w:ind w:firstLine="480"/>
        <w:textAlignment w:val="baseli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4. При награждении почетным знаком Приморского края "Родительская доблесть" учитываются живые дети, а также дети, погибшие или пропавшие без вести при защите Отечества и охране государственных интересов, при исполнении обязанностей военной службы и охраны правопорядка, погибшие при спасении человеческой жизни, а также умершие вследствие ранения, контузии, увечья или заболевания, полученных при вышеуказанных обстоятельствах либо вследствие трудового увечья или профессионального заболевания, полученных по вине работодателя.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Почетный знак Приморского края «Родительская доблесть» имеет три степени: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почетный знак Приморского края «Родительская доблесть» III степени - награждаются граждане (гражданин), достойно воспитавшие (воспитавший) пятерых и более детей, при условии достижения пятым ребенком возраста 10 лет;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почетный знак Приморского края «Родительская доблесть» II степени - награждаются граждане (гражданин), достойно воспитавшие (воспитавший) семерых и более детей, при условии достижения седьмым ребенком возраста 5 лет;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почетный знак Приморского края «Родительская доблесть» I степени - награждаются граждане (гражданин), достойно воспитавшие (воспитавший) девятерых и более детей, при условии достижения девятым ребенком возраста 3 лет.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Одному из награжденных почетным знаком Приморского края «Родительская доблесть» родителей (усыновителей) по их выбору либо награжденному родителю (усыновителю) из неполной семьи выплачивается единовременное денежное поощрение: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размере 57471 рубля - при награждении почетным знаком Приморского края «Родительская доблесть» I степени;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размере 45200 рублей - при награждении почетным знаком Приморского края «Родительская доблесть» II степени;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размере 33900 рублей - при награждении почетным знаком Приморского края «Родительская доблесть» III степени.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firstLine="72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Порядок возбуждения ходатайства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Основанием для возбуждения ходатайства является заявление о возбуждении ходатайства о награждении почетным знаком Приморского края (далее – заявление, Приложение № 4 к Порядку), поступившее   в организационно-протокольный отдел Думы Лазовского муниципального округа на имя председателя Думы Лазовского муниципального округа. С заявлением могут обращаться один из супругов, претендующих на награждение, а также организации, общественные объединения, органы местного самоуправления Лазовского муниципального округа (далее - органы местного самоуправления) по месту основной (постоянной) работы, жительства (общественной деятельности) претендента.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Заявлению прилагаются следующие документы: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копии паспортов супругов  (все страницы);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документ, подтверждающий постоянное проживание на территории Лазовского муниципального округа ( при отсутствии сведений о постоянном проживании в 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паспорте);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bookmarkStart w:id="2" w:name="Par57"/>
      <w:bookmarkEnd w:id="2"/>
      <w:r>
        <w:rPr>
          <w:rFonts w:ascii="Times New Roman" w:hAnsi="Times New Roman"/>
          <w:sz w:val="24"/>
          <w:szCs w:val="24"/>
        </w:rPr>
        <w:t>3) копии документов об образовании;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bookmarkStart w:id="3" w:name="Par58"/>
      <w:bookmarkEnd w:id="3"/>
      <w:r>
        <w:rPr>
          <w:rFonts w:ascii="Times New Roman" w:hAnsi="Times New Roman"/>
          <w:sz w:val="24"/>
          <w:szCs w:val="24"/>
        </w:rPr>
        <w:t>4) копия документа, подтверждающего трудовую деятельность;</w:t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5) </w:t>
      </w:r>
      <w:hyperlink w:anchor="Par105">
        <w:r>
          <w:rPr>
            <w:rStyle w:val="ListLabel1"/>
            <w:rFonts w:ascii="Times New Roman" w:hAnsi="Times New Roman"/>
            <w:sz w:val="24"/>
            <w:szCs w:val="24"/>
          </w:rPr>
          <w:t>согласие</w:t>
        </w:r>
      </w:hyperlink>
      <w:r>
        <w:rPr>
          <w:rFonts w:ascii="Times New Roman" w:hAnsi="Times New Roman"/>
          <w:sz w:val="24"/>
          <w:szCs w:val="24"/>
        </w:rPr>
        <w:t xml:space="preserve"> на обработку персональных данных в отношении представляемого к награждению лица (лиц) (приложение 1 к Порядку);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справка о наличии (отсутствии) судимости;</w:t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7) </w:t>
      </w:r>
      <w:hyperlink w:anchor="Par143">
        <w:r>
          <w:rPr>
            <w:rStyle w:val="ListLabel1"/>
            <w:rFonts w:ascii="Times New Roman" w:hAnsi="Times New Roman"/>
            <w:sz w:val="24"/>
            <w:szCs w:val="24"/>
          </w:rPr>
          <w:t>согласие</w:t>
        </w:r>
      </w:hyperlink>
      <w:r>
        <w:rPr>
          <w:rFonts w:ascii="Times New Roman" w:hAnsi="Times New Roman"/>
          <w:sz w:val="24"/>
          <w:szCs w:val="24"/>
        </w:rPr>
        <w:t xml:space="preserve"> на обработку персональных данных департаменту государственной гражданской службы и кадров Приморского края (приложение 2 к Порядку)</w:t>
      </w:r>
      <w:bookmarkStart w:id="4" w:name="Par63"/>
      <w:bookmarkEnd w:id="4"/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копии свидетельств о рождении детей;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материалы, подтверждающие заслуги и достижения граждан (гражданина) и их (его) детей, их (его) активное участие в жизни Приморского края (при наличии);</w:t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10) </w:t>
      </w:r>
      <w:hyperlink w:anchor="Par182">
        <w:r>
          <w:rPr>
            <w:rStyle w:val="ListLabel1"/>
            <w:rFonts w:ascii="Times New Roman" w:hAnsi="Times New Roman"/>
            <w:sz w:val="24"/>
            <w:szCs w:val="24"/>
          </w:rPr>
          <w:t>заявление</w:t>
        </w:r>
      </w:hyperlink>
      <w:r>
        <w:rPr>
          <w:rFonts w:ascii="Times New Roman" w:hAnsi="Times New Roman"/>
          <w:sz w:val="24"/>
          <w:szCs w:val="24"/>
        </w:rPr>
        <w:t xml:space="preserve"> о получении единовременного поощрения с указанием реквизитов счета одного из супругов, открытого в кредитной организации (приложение 3 к Порядку). В случае указания номера счета карты системы «Мир» необходимо обязательно отразить эту информацию в заявлении;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заявление от второго супруга о согласии на выплату заявителю единовременного поощрения;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копию страхового свидетельства обязательного (государственного) пенсионного страхования (при наличии).</w:t>
      </w:r>
      <w:bookmarkStart w:id="5" w:name="Par70"/>
      <w:bookmarkEnd w:id="5"/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Документы представляются в копиях с одновременным предъявлением оригиналов. Копии документов после проверки их на соответствие оригиналу заверяются начальником организационно-протокольного отдела Думы округа, ответственным за прием документов.</w:t>
      </w:r>
      <w:bookmarkStart w:id="6" w:name="Par80"/>
      <w:bookmarkEnd w:id="6"/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4. При поступлении заявления о возбуждении ходатайства о награждении почетным знаком Приморского края «Родительская доблесть» организационно-протокольным отделом Думы округа  направляются  запросы, указанные в </w:t>
      </w:r>
      <w:hyperlink r:id="rId3">
        <w:r>
          <w:rPr>
            <w:rStyle w:val="ListLabel1"/>
            <w:rFonts w:ascii="Times New Roman" w:hAnsi="Times New Roman"/>
            <w:sz w:val="24"/>
            <w:szCs w:val="24"/>
          </w:rPr>
          <w:t>части 5 статьи 5</w:t>
        </w:r>
      </w:hyperlink>
      <w:r>
        <w:rPr>
          <w:rFonts w:ascii="Times New Roman" w:hAnsi="Times New Roman"/>
          <w:sz w:val="24"/>
          <w:szCs w:val="24"/>
        </w:rPr>
        <w:t xml:space="preserve"> Закона N 436-КЗ, а именно: в органы социальной защиты, здравоохранения, образования, внутренних дел, опеки и попечительства (в случае воспитания в семье усыновленных детей и воспитания детей, оставшихся без попечения родителей, в приемной семье).</w:t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5. Председатель Думы Лазовского муниципального округа при получении заключений на запросы, указанные в </w:t>
      </w:r>
      <w:hyperlink w:anchor="Par80">
        <w:r>
          <w:rPr>
            <w:rStyle w:val="ListLabel1"/>
            <w:rFonts w:ascii="Times New Roman" w:hAnsi="Times New Roman"/>
            <w:sz w:val="24"/>
            <w:szCs w:val="24"/>
          </w:rPr>
          <w:t>пункте 4 раздела II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направляет материалы  по существу на заседание Думы Лазовского муниципального округа. 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Решение о возбуждении ходатайства принимается Думой округа.</w:t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7. Рассмотрев документы, указанные в </w:t>
      </w:r>
      <w:hyperlink w:anchor="Par81">
        <w:r>
          <w:rPr>
            <w:rStyle w:val="ListLabel1"/>
            <w:rFonts w:ascii="Times New Roman" w:hAnsi="Times New Roman"/>
            <w:sz w:val="24"/>
            <w:szCs w:val="24"/>
          </w:rPr>
          <w:t>пункте 5 раздела II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 Думаокруга  принимает одно из следующих решений: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возбуждении ходатайства;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отказе в возбуждении ходатайства.</w:t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8. В течение 10 рабочих дней со дня принятия решения Думы о возбуждении ходатайства, данное решение, а также документы, указанные в </w:t>
      </w:r>
      <w:hyperlink w:anchor="Par80">
        <w:r>
          <w:rPr>
            <w:rStyle w:val="ListLabel1"/>
            <w:rFonts w:ascii="Times New Roman" w:hAnsi="Times New Roman"/>
            <w:sz w:val="24"/>
            <w:szCs w:val="24"/>
          </w:rPr>
          <w:t>пункте 5 раздела II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направляются главе Лазовского муниципального округа для подготовки отзыва в отношении претендента.</w:t>
      </w:r>
    </w:p>
    <w:p>
      <w:pPr>
        <w:pStyle w:val="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Глава Лазовского  муниципального округа в течение 30 календарных дней со дня получения ходатайства о награждении почетным знаком Приморского края «Родительская доблесть» и прилагаемых к нему документов готовит отзыв в отношении представляемого лица и направляет указанные документы в Комиссию при Губернаторе Приморского края по наградам Приморского края.</w:t>
      </w:r>
    </w:p>
    <w:p>
      <w:pPr>
        <w:pStyle w:val="Normal"/>
        <w:ind w:firstLine="540"/>
        <w:rPr/>
      </w:pPr>
      <w:r>
        <w:rPr>
          <w:rFonts w:ascii="Times New Roman" w:hAnsi="Times New Roman"/>
          <w:sz w:val="24"/>
          <w:szCs w:val="24"/>
        </w:rPr>
        <w:t xml:space="preserve">10. В случае принятия Думой решения об отказе в возбуждении ходатайства документы, указанные в </w:t>
      </w:r>
      <w:hyperlink w:anchor="Par54">
        <w:r>
          <w:rPr>
            <w:rStyle w:val="ListLabel1"/>
            <w:rFonts w:ascii="Times New Roman" w:hAnsi="Times New Roman"/>
            <w:sz w:val="24"/>
            <w:szCs w:val="24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 подлежат возврату заявителю в срок не позднее десяти рабочих дней со дня принятия такого решения.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1"/>
        <w:widowControl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Глава Лазовского</w:t>
      </w:r>
    </w:p>
    <w:p>
      <w:pPr>
        <w:pStyle w:val="ConsPlusNormal1"/>
        <w:widowControl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муниципального округа                                                                                         Ю.А. Мосальский</w:t>
        <w:tab/>
      </w:r>
    </w:p>
    <w:p>
      <w:pPr>
        <w:pStyle w:val="Header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Header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Header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Header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Header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hanging="0"/>
        <w:rPr/>
      </w:pPr>
      <w:r>
        <w:rPr>
          <w:rStyle w:val="Style22"/>
          <w:rFonts w:ascii="Times New Roman" w:hAnsi="Times New Roman"/>
          <w:color w:val="000000"/>
          <w:sz w:val="24"/>
          <w:szCs w:val="24"/>
          <w:u w:val="none"/>
        </w:rPr>
        <w:t>с. Лазо</w:t>
      </w:r>
    </w:p>
    <w:p>
      <w:pPr>
        <w:pStyle w:val="Normal"/>
        <w:ind w:hanging="0"/>
        <w:rPr/>
      </w:pPr>
      <w:r>
        <w:rPr>
          <w:rStyle w:val="Style22"/>
          <w:rFonts w:ascii="Times New Roman" w:hAnsi="Times New Roman"/>
          <w:color w:val="000000"/>
          <w:sz w:val="24"/>
          <w:szCs w:val="24"/>
          <w:u w:val="none"/>
        </w:rPr>
        <w:t>30.10.2024 г.</w:t>
      </w:r>
    </w:p>
    <w:p>
      <w:pPr>
        <w:pStyle w:val="Normal"/>
        <w:ind w:hanging="0"/>
        <w:rPr/>
      </w:pPr>
      <w:r>
        <w:rPr>
          <w:rStyle w:val="Style22"/>
          <w:rFonts w:ascii="Times New Roman" w:hAnsi="Times New Roman"/>
          <w:color w:val="000000"/>
          <w:sz w:val="24"/>
          <w:szCs w:val="24"/>
          <w:u w:val="none"/>
        </w:rPr>
        <w:t xml:space="preserve">№ </w:t>
      </w:r>
      <w:r>
        <w:rPr>
          <w:rStyle w:val="Style22"/>
          <w:rFonts w:ascii="Times New Roman" w:hAnsi="Times New Roman"/>
          <w:color w:val="000000"/>
          <w:sz w:val="24"/>
          <w:szCs w:val="24"/>
          <w:u w:val="none"/>
        </w:rPr>
        <w:t>528-МПА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Приложение 1 к решению Думы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Лазовского муниципального округа </w:t>
      </w:r>
    </w:p>
    <w:p>
      <w:pPr>
        <w:pStyle w:val="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от 30.10.2024 г. № 528-МПА    </w:t>
      </w:r>
    </w:p>
    <w:p>
      <w:pPr>
        <w:pStyle w:val="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418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4"/>
        <w:gridCol w:w="2142"/>
        <w:gridCol w:w="3302"/>
      </w:tblGrid>
      <w:tr>
        <w:trPr/>
        <w:tc>
          <w:tcPr>
            <w:tcW w:w="9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7" w:name="Par105"/>
            <w:bookmarkEnd w:id="7"/>
            <w:r>
              <w:rPr>
                <w:rFonts w:ascii="Times New Roman" w:hAnsi="Times New Roman"/>
                <w:sz w:val="26"/>
                <w:szCs w:val="26"/>
              </w:rPr>
              <w:t>Согласие на обработку персональных данных</w:t>
            </w:r>
          </w:p>
        </w:tc>
      </w:tr>
      <w:tr>
        <w:trPr/>
        <w:tc>
          <w:tcPr>
            <w:tcW w:w="9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Я,___________________________________________________________________</w:t>
            </w:r>
          </w:p>
        </w:tc>
      </w:tr>
      <w:tr>
        <w:trPr/>
        <w:tc>
          <w:tcPr>
            <w:tcW w:w="9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(фамилия, имя, отчество субъекта персональных данных)</w:t>
            </w:r>
          </w:p>
        </w:tc>
      </w:tr>
      <w:tr>
        <w:trPr/>
        <w:tc>
          <w:tcPr>
            <w:tcW w:w="9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зарегистрированный(ая) по адресу: ___________________________________ _______________________________________________________________________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______________________________________________________________________,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документ, удостоверяющий личность:______________________________________ _______________________________________________________________________</w:t>
            </w:r>
          </w:p>
        </w:tc>
      </w:tr>
      <w:tr>
        <w:trPr/>
        <w:tc>
          <w:tcPr>
            <w:tcW w:w="9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(вид документа, номер документа, когда и кем выдан)</w:t>
            </w:r>
          </w:p>
        </w:tc>
      </w:tr>
      <w:tr>
        <w:trPr/>
        <w:tc>
          <w:tcPr>
            <w:tcW w:w="9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_____________________________________________________________________________________________________________________________________________,</w:t>
            </w:r>
          </w:p>
        </w:tc>
      </w:tr>
      <w:tr>
        <w:trPr/>
        <w:tc>
          <w:tcPr>
            <w:tcW w:w="9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даю согласие на обработку моих персональных данных Думой Лазовского муниципального округа, главой Лазовского  муниципального округа, администрацией муниципального округа (далее - оператор).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моих персональных данных, на обработку которых я даю согласие: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отчество; дата рождения; паспортные данные; контактный телефон; сведения об образовании, занимаемой должности, месте работы, общем стаже работы; сведения о заслугах, за которые лицом представляется к награждению; сведения о деловых и иных личных качествах.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Получение персональных данных у субъекта персональных данных, а также у третьих лиц, в случае дополнительного согласия субъекта.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Хранение персональных данных (в электронном виде и на бумажном носителе).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Уточнение (обновление, изменение) персональных данных.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Использование персональных данных оператором для присвоения и изготовления почетных званий и наград, установленных настоящим решением.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 Передача персональных данных субъекта в порядке, предусмотренном законодательством Российской Федерации.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Настоящее согласие действует со дня его подписания и может быть отозвано путем подачи оператору письменного заявления.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14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-1077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>
              <w:rPr>
                <w:rFonts w:ascii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330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-170" w:right="0" w:firstLine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расшифровка    подписи</w:t>
            </w:r>
          </w:p>
        </w:tc>
      </w:tr>
      <w:tr>
        <w:trPr/>
        <w:tc>
          <w:tcPr>
            <w:tcW w:w="6116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30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"__" __________ 20______г.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Приложение 2 к решению Думы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Лазовского муниципального округа </w:t>
      </w:r>
    </w:p>
    <w:p>
      <w:pPr>
        <w:pStyle w:val="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от 30.10.2024 г. № 528-МПА     </w:t>
      </w:r>
    </w:p>
    <w:p>
      <w:pPr>
        <w:pStyle w:val="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870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75"/>
        <w:gridCol w:w="5794"/>
      </w:tblGrid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8" w:name="Par143"/>
            <w:bookmarkEnd w:id="8"/>
            <w:r>
              <w:rPr>
                <w:rFonts w:ascii="Times New Roman" w:hAnsi="Times New Roman"/>
                <w:sz w:val="26"/>
                <w:szCs w:val="26"/>
              </w:rPr>
              <w:t>СОГЛАСИЕ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обработку персональных данных</w:t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Я, ______________________________________________________________________</w:t>
            </w:r>
          </w:p>
        </w:tc>
      </w:tr>
      <w:tr>
        <w:trPr>
          <w:trHeight w:val="443" w:hRule="atLeast"/>
        </w:trPr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(фамилия, имя, отчество полностью собственноручно)</w:t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____________________________________________________________________________________________________________________________________________________</w:t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(адрес)</w:t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____________________________________________________________________________________________________________________________________________________</w:t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(номер основного документа, удостоверяющего личность, дата выдачи и выдавший орган)</w:t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даю согласие в том, что в связи с представлением моей кандидатуры к награждению почетным знаком Приморского края «Родительская доблесть» департаментом государственной гражданской службы и кадров Приморского края (ул. Светланская, д. 22, г. Владивосток, 690110) в соответствии с </w:t>
            </w:r>
            <w:hyperlink r:id="rId4">
              <w:r>
                <w:rPr>
                  <w:rStyle w:val="ListLabel2"/>
                  <w:rFonts w:ascii="Times New Roman" w:hAnsi="Times New Roman"/>
                  <w:sz w:val="26"/>
                  <w:szCs w:val="26"/>
                </w:rPr>
                <w:t>Законом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Приморского края от 04.06.2014 № 436-КЗ «О наградах Приморского края» будет проведена проверка достоверности представленных в наградных материалах сведений (паспортные данные, сведения об образовании, трудовой деятельности, сведения о наличии (отсутствии) судимости).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 действия согласия: на период работы с наградными документами.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4075" w:type="dxa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Подпись ______________________</w:t>
            </w:r>
          </w:p>
        </w:tc>
        <w:tc>
          <w:tcPr>
            <w:tcW w:w="5794" w:type="dxa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407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-283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 "__" ________________ 20___ г.                                                 </w:t>
            </w:r>
          </w:p>
        </w:tc>
        <w:tc>
          <w:tcPr>
            <w:tcW w:w="5794" w:type="dxa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986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Контактный телефон (раб, дом., сот.) ____________________-____________________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Приложение 3 к решению Думы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Лазовского муниципального округа </w:t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от 30.10.2024 г. № 528-МПА</w:t>
      </w:r>
    </w:p>
    <w:p>
      <w:pPr>
        <w:pStyle w:val="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W w:w="991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2"/>
        <w:gridCol w:w="742"/>
        <w:gridCol w:w="1247"/>
        <w:gridCol w:w="4134"/>
      </w:tblGrid>
      <w:tr>
        <w:trPr/>
        <w:tc>
          <w:tcPr>
            <w:tcW w:w="4534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381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Директору департамента бюджетного учета Приморского края - главному бухгалтеру Правительства Приморского края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 (Ф.И.О.)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______________________________________________________________________________,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(Ф.И.О. заявителя полностью)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Зарегистрированного (-ой) по адресу: _______________________________________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_____________________________________________________________________________________________________________________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(индекс, адрес места жительства, телефон)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30"/>
                <w:szCs w:val="30"/>
              </w:rPr>
            </w:pPr>
            <w:bookmarkStart w:id="9" w:name="Par182"/>
            <w:bookmarkEnd w:id="9"/>
            <w:r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ind w:firstLine="283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Прошу перечислить мне единовременное денежное поощрение, установленное </w:t>
            </w:r>
            <w:hyperlink r:id="rId5">
              <w:r>
                <w:rPr>
                  <w:rStyle w:val="ListLabel2"/>
                  <w:rFonts w:ascii="Times New Roman" w:hAnsi="Times New Roman"/>
                  <w:sz w:val="26"/>
                  <w:szCs w:val="26"/>
                </w:rPr>
                <w:t>Законом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Приморского края от 04.06.2014 № 436-КЗ «О наградах Приморского края», в связи с награждением _____________________________________________________ __________________________________________________________________________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_________________________________________________________________________,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(наименование награды Приморского края)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65" w:leader="none"/>
              </w:tabs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лицевой счет № ______________________________________________, открытый в ____________________________________________________________________________________________________________________________________________________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(наименование Банка)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Расчетный счет Банка ____________________________________________ ИНН Банка __________________________________________________________________________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Банковский идентификационный код Банка (БИК) 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Корреспондентский счет Банка ______________________________________________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Код подразделения Банка по месту ведения счета получателя 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Адрес подразделения Банка по месту ведения счета получателя 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Согласен(а) на обработку моих персональных данных, указанных в настоящем заявлении, в целях получения единовременного денежного поощрения.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Предупрежден(а) об ответственности за представление недостоверной информации.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379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"__" _______________ 20__ г.</w:t>
            </w:r>
          </w:p>
        </w:tc>
        <w:tc>
          <w:tcPr>
            <w:tcW w:w="198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134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(подпись заявителя)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Данные, указанные в заявлении, соответствуют документу, удостоверяющему личность. ________________________________________________________________</w:t>
            </w:r>
          </w:p>
        </w:tc>
      </w:tr>
      <w:tr>
        <w:trPr/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(Ф.И.О. и подпись сотрудника департамента государственной гражданской службы и кадров Приморского края, принявшего документы)</w:t>
            </w:r>
          </w:p>
        </w:tc>
      </w:tr>
      <w:tr>
        <w:trPr>
          <w:trHeight w:val="1245" w:hRule="atLeast"/>
        </w:trPr>
        <w:tc>
          <w:tcPr>
            <w:tcW w:w="99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Заявление зарегистрировано в журнале регистрации заявлений "__" __________ 20_ г.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Регистрационный номер заявления № ________________________________________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  <w:t xml:space="preserve">                                                                                                                                  </w:t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ConsPlusNormal1"/>
        <w:widowControl/>
        <w:ind w:hanging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Приложение 4 к решению Думы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Лазовского муниципального округа 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от 30.10.2024 г. № 528-МПА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70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2"/>
        <w:gridCol w:w="1402"/>
        <w:gridCol w:w="1620"/>
        <w:gridCol w:w="3661"/>
      </w:tblGrid>
      <w:tr>
        <w:trPr/>
        <w:tc>
          <w:tcPr>
            <w:tcW w:w="442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281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/>
                <w:sz w:val="26"/>
                <w:szCs w:val="26"/>
              </w:rPr>
              <w:t>В Думу Лазовского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</w:p>
          <w:p>
            <w:pPr>
              <w:pStyle w:val="Normal"/>
              <w:widowControl w:val="false"/>
              <w:ind w:hanging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___________________________________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______________________________________ (Ф.И.О. заявителя)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(домашний адрес)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810" w:leader="none"/>
              </w:tabs>
              <w:suppressAutoHyphens w:val="true"/>
              <w:bidi w:val="0"/>
              <w:spacing w:before="0" w:after="0"/>
              <w:ind w:left="0" w:right="0" w:hanging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(контактный телефон)</w:t>
            </w:r>
          </w:p>
        </w:tc>
      </w:tr>
      <w:tr>
        <w:trPr/>
        <w:tc>
          <w:tcPr>
            <w:tcW w:w="9705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ЗАЯВЛЕНИЕ</w:t>
            </w:r>
            <w:bookmarkStart w:id="10" w:name="Par114"/>
            <w:bookmarkEnd w:id="10"/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 возбуждении ходатайства о награждении</w:t>
            </w:r>
          </w:p>
        </w:tc>
      </w:tr>
      <w:tr>
        <w:trPr/>
        <w:tc>
          <w:tcPr>
            <w:tcW w:w="9705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ind w:hanging="0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В соответствии с</w:t>
            </w:r>
            <w:r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</w:t>
            </w:r>
            <w:hyperlink r:id="rId6">
              <w:r>
                <w:rPr>
                  <w:rStyle w:val="ListLabel3"/>
                  <w:rFonts w:ascii="Times New Roman" w:hAnsi="Times New Roman"/>
                  <w:color w:val="111111"/>
                  <w:sz w:val="26"/>
                  <w:szCs w:val="26"/>
                </w:rPr>
                <w:t>Законом</w:t>
              </w:r>
            </w:hyperlink>
            <w:r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Приморского края от 04.06.2014 N 436-КЗ "О наградах Приморского края" прошу рассмотреть кандидатуры</w:t>
            </w:r>
          </w:p>
          <w:p>
            <w:pPr>
              <w:pStyle w:val="Normal"/>
              <w:widowControl w:val="false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(Ф.И.О. супругов, претендующих на награждение)</w:t>
            </w:r>
          </w:p>
          <w:p>
            <w:pPr>
              <w:pStyle w:val="Normal"/>
              <w:widowControl w:val="false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возбуждение ходатайства о награждении почетным знаком Приморского края "Родительская доблесть".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Основанием для обращения с заявлением о возбуждении ходатайства о награждении является:</w:t>
            </w:r>
          </w:p>
          <w:p>
            <w:pPr>
              <w:pStyle w:val="Normal"/>
              <w:widowControl w:val="false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(указываются заслуги, успехи и достижения претендующей на награждение семьи)</w:t>
            </w:r>
          </w:p>
          <w:p>
            <w:pPr>
              <w:pStyle w:val="Normal"/>
              <w:widowControl w:val="false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Приложения, согласно вышеуказанному Порядку.</w:t>
            </w:r>
          </w:p>
          <w:p>
            <w:pPr>
              <w:pStyle w:val="Normal"/>
              <w:widowControl w:val="false"/>
              <w:ind w:firstLine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22" w:type="dxa"/>
            <w:tcBorders/>
            <w:shd w:color="auto" w:fill="auto" w:val="clear"/>
          </w:tcPr>
          <w:p>
            <w:pPr>
              <w:pStyle w:val="Normal"/>
              <w:widowControl w:val="false"/>
              <w:ind w:hanging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"___" ___________ 20__ г.</w:t>
            </w:r>
          </w:p>
        </w:tc>
        <w:tc>
          <w:tcPr>
            <w:tcW w:w="3022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(подпись)</w:t>
            </w:r>
          </w:p>
        </w:tc>
        <w:tc>
          <w:tcPr>
            <w:tcW w:w="3661" w:type="dxa"/>
            <w:tcBorders/>
            <w:shd w:color="auto" w:fill="auto" w:val="clear"/>
          </w:tcPr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</w:p>
          <w:p>
            <w:pPr>
              <w:pStyle w:val="Normal"/>
              <w:widowControl w:val="false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(расшифровка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/>
                <w:sz w:val="26"/>
                <w:szCs w:val="26"/>
              </w:rPr>
              <w:t>подписи)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1"/>
        <w:widowControl/>
        <w:ind w:hanging="0"/>
        <w:jc w:val="both"/>
        <w:rPr/>
      </w:pPr>
      <w:r>
        <w:rPr/>
      </w:r>
    </w:p>
    <w:sectPr>
      <w:type w:val="nextPage"/>
      <w:pgSz w:w="11906" w:h="16800"/>
      <w:pgMar w:left="1590" w:right="566" w:header="0" w:top="465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  <w:font w:name="XO Thames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0"/>
    <w:qFormat/>
    <w:rsid w:val="00766bfc"/>
    <w:pPr>
      <w:widowControl w:val="false"/>
      <w:suppressAutoHyphens w:val="true"/>
      <w:bidi w:val="0"/>
      <w:spacing w:before="0" w:after="0"/>
      <w:ind w:firstLine="720"/>
      <w:jc w:val="both"/>
    </w:pPr>
    <w:rPr>
      <w:rFonts w:ascii="Times New Roman CYR" w:hAnsi="Times New Roman CYR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Heading1">
    <w:name w:val="Heading 1"/>
    <w:basedOn w:val="Normal"/>
    <w:next w:val="TextBody"/>
    <w:link w:val="11"/>
    <w:uiPriority w:val="9"/>
    <w:qFormat/>
    <w:rsid w:val="00766bfc"/>
    <w:pPr>
      <w:numPr>
        <w:ilvl w:val="0"/>
        <w:numId w:val="1"/>
      </w:numPr>
      <w:spacing w:before="108" w:after="108"/>
      <w:jc w:val="center"/>
      <w:outlineLvl w:val="0"/>
    </w:pPr>
    <w:rPr>
      <w:b/>
      <w:color w:val="26282F"/>
    </w:rPr>
  </w:style>
  <w:style w:type="paragraph" w:styleId="Heading2">
    <w:name w:val="Heading 2"/>
    <w:next w:val="Normal"/>
    <w:link w:val="20"/>
    <w:uiPriority w:val="9"/>
    <w:qFormat/>
    <w:rsid w:val="00766bfc"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0"/>
    <w:uiPriority w:val="9"/>
    <w:qFormat/>
    <w:rsid w:val="00766bfc"/>
    <w:pPr>
      <w:widowControl/>
      <w:suppressAutoHyphens w:val="true"/>
      <w:bidi w:val="0"/>
      <w:spacing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0"/>
    <w:uiPriority w:val="9"/>
    <w:qFormat/>
    <w:rsid w:val="00766bfc"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0"/>
    <w:uiPriority w:val="9"/>
    <w:qFormat/>
    <w:rsid w:val="00766bfc"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sid w:val="00766bfc"/>
    <w:rPr>
      <w:rFonts w:ascii="Times New Roman CYR" w:hAnsi="Times New Roman CYR"/>
      <w:color w:val="000000"/>
      <w:sz w:val="24"/>
    </w:rPr>
  </w:style>
  <w:style w:type="character" w:styleId="Style9" w:customStyle="1">
    <w:name w:val="Список Знак"/>
    <w:basedOn w:val="Style14"/>
    <w:link w:val="a4"/>
    <w:qFormat/>
    <w:rsid w:val="00766bfc"/>
    <w:rPr/>
  </w:style>
  <w:style w:type="character" w:styleId="2" w:customStyle="1">
    <w:name w:val="Оглавление 2 Знак"/>
    <w:link w:val="21"/>
    <w:qFormat/>
    <w:rsid w:val="00766bfc"/>
    <w:rPr>
      <w:rFonts w:ascii="XO Thames" w:hAnsi="XO Thames"/>
      <w:sz w:val="28"/>
    </w:rPr>
  </w:style>
  <w:style w:type="character" w:styleId="Style10" w:customStyle="1">
    <w:name w:val="Таблицы (моноширинный)"/>
    <w:basedOn w:val="1"/>
    <w:link w:val="a7"/>
    <w:qFormat/>
    <w:rsid w:val="00766bfc"/>
    <w:rPr>
      <w:rFonts w:ascii="Courier New" w:hAnsi="Courier New"/>
    </w:rPr>
  </w:style>
  <w:style w:type="character" w:styleId="Style11" w:customStyle="1">
    <w:name w:val="Заголовок"/>
    <w:basedOn w:val="1"/>
    <w:link w:val="a9"/>
    <w:qFormat/>
    <w:rsid w:val="00766bfc"/>
    <w:rPr>
      <w:rFonts w:ascii="Liberation Sans" w:hAnsi="Liberation Sans"/>
      <w:sz w:val="28"/>
    </w:rPr>
  </w:style>
  <w:style w:type="character" w:styleId="4" w:customStyle="1">
    <w:name w:val="Оглавление 4 Знак"/>
    <w:link w:val="41"/>
    <w:qFormat/>
    <w:rsid w:val="00766bfc"/>
    <w:rPr>
      <w:rFonts w:ascii="XO Thames" w:hAnsi="XO Thames"/>
      <w:sz w:val="28"/>
    </w:rPr>
  </w:style>
  <w:style w:type="character" w:styleId="ConsPlusTitle" w:customStyle="1">
    <w:name w:val="ConsPlusTitle"/>
    <w:link w:val="ConsPlusTitle"/>
    <w:qFormat/>
    <w:rsid w:val="00766bfc"/>
    <w:rPr>
      <w:rFonts w:ascii="Arial" w:hAnsi="Arial"/>
      <w:b/>
      <w:color w:val="000000"/>
      <w:sz w:val="20"/>
    </w:rPr>
  </w:style>
  <w:style w:type="character" w:styleId="6" w:customStyle="1">
    <w:name w:val="Оглавление 6 Знак"/>
    <w:link w:val="6"/>
    <w:qFormat/>
    <w:rsid w:val="00766bfc"/>
    <w:rPr>
      <w:rFonts w:ascii="XO Thames" w:hAnsi="XO Thames"/>
      <w:sz w:val="28"/>
    </w:rPr>
  </w:style>
  <w:style w:type="character" w:styleId="11" w:customStyle="1">
    <w:name w:val="Указатель1"/>
    <w:basedOn w:val="1"/>
    <w:link w:val="12"/>
    <w:qFormat/>
    <w:rsid w:val="00766bfc"/>
    <w:rPr/>
  </w:style>
  <w:style w:type="character" w:styleId="7" w:customStyle="1">
    <w:name w:val="Оглавление 7 Знак"/>
    <w:link w:val="7"/>
    <w:qFormat/>
    <w:rsid w:val="00766bfc"/>
    <w:rPr>
      <w:rFonts w:ascii="XO Thames" w:hAnsi="XO Thames"/>
      <w:sz w:val="28"/>
    </w:rPr>
  </w:style>
  <w:style w:type="character" w:styleId="Style12" w:customStyle="1">
    <w:name w:val="Подзаголовок для информации об изменениях"/>
    <w:basedOn w:val="Style24"/>
    <w:link w:val="ab"/>
    <w:qFormat/>
    <w:rsid w:val="00766bfc"/>
    <w:rPr>
      <w:b/>
      <w:color w:val="353842"/>
      <w:sz w:val="20"/>
    </w:rPr>
  </w:style>
  <w:style w:type="character" w:styleId="Style13">
    <w:name w:val="Выделение"/>
    <w:link w:val="14"/>
    <w:qFormat/>
    <w:rsid w:val="00766bfc"/>
    <w:rPr>
      <w:i/>
    </w:rPr>
  </w:style>
  <w:style w:type="character" w:styleId="Appleconvertedspace" w:customStyle="1">
    <w:name w:val="apple-converted-space"/>
    <w:basedOn w:val="DefaultParagraphFont0"/>
    <w:link w:val="apple-converted-space"/>
    <w:qFormat/>
    <w:rsid w:val="00766bfc"/>
    <w:rPr/>
  </w:style>
  <w:style w:type="character" w:styleId="3" w:customStyle="1">
    <w:name w:val="Заголовок 3 Знак"/>
    <w:link w:val="3"/>
    <w:qFormat/>
    <w:rsid w:val="00766bfc"/>
    <w:rPr>
      <w:rFonts w:ascii="XO Thames" w:hAnsi="XO Thames"/>
      <w:b/>
      <w:sz w:val="26"/>
    </w:rPr>
  </w:style>
  <w:style w:type="character" w:styleId="Style14" w:customStyle="1">
    <w:name w:val="Основной текст Знак"/>
    <w:basedOn w:val="1"/>
    <w:link w:val="a0"/>
    <w:qFormat/>
    <w:rsid w:val="00766bfc"/>
    <w:rPr/>
  </w:style>
  <w:style w:type="character" w:styleId="Style15" w:customStyle="1">
    <w:name w:val="Колонтитул"/>
    <w:basedOn w:val="1"/>
    <w:link w:val="af0"/>
    <w:qFormat/>
    <w:rsid w:val="00766bfc"/>
    <w:rPr/>
  </w:style>
  <w:style w:type="character" w:styleId="Style16" w:customStyle="1">
    <w:name w:val="Нижний колонтитул Знак"/>
    <w:basedOn w:val="1"/>
    <w:link w:val="af2"/>
    <w:qFormat/>
    <w:rsid w:val="00766bfc"/>
    <w:rPr>
      <w:rFonts w:ascii="Times New Roman" w:hAnsi="Times New Roman"/>
      <w:sz w:val="20"/>
    </w:rPr>
  </w:style>
  <w:style w:type="character" w:styleId="WW8Num1z3" w:customStyle="1">
    <w:name w:val="WW8Num1z3"/>
    <w:link w:val="WW8Num1z3"/>
    <w:qFormat/>
    <w:rsid w:val="00766bfc"/>
    <w:rPr/>
  </w:style>
  <w:style w:type="character" w:styleId="WW8Num1z5" w:customStyle="1">
    <w:name w:val="WW8Num1z5"/>
    <w:link w:val="WW8Num1z5"/>
    <w:qFormat/>
    <w:rsid w:val="00766bfc"/>
    <w:rPr/>
  </w:style>
  <w:style w:type="character" w:styleId="WW8Num1z0" w:customStyle="1">
    <w:name w:val="WW8Num1z0"/>
    <w:link w:val="WW8Num1z0"/>
    <w:qFormat/>
    <w:rsid w:val="00766bfc"/>
    <w:rPr/>
  </w:style>
  <w:style w:type="character" w:styleId="WW8Num1z6" w:customStyle="1">
    <w:name w:val="WW8Num1z6"/>
    <w:link w:val="WW8Num1z6"/>
    <w:qFormat/>
    <w:rsid w:val="00766bfc"/>
    <w:rPr/>
  </w:style>
  <w:style w:type="character" w:styleId="WW8Num1z8" w:customStyle="1">
    <w:name w:val="WW8Num1z8"/>
    <w:link w:val="WW8Num1z8"/>
    <w:qFormat/>
    <w:rsid w:val="00766bfc"/>
    <w:rPr/>
  </w:style>
  <w:style w:type="character" w:styleId="ConsPlusNormal" w:customStyle="1">
    <w:name w:val="ConsPlusNormal"/>
    <w:link w:val="ConsPlusNormal"/>
    <w:qFormat/>
    <w:rsid w:val="00766bfc"/>
    <w:rPr>
      <w:rFonts w:ascii="Times New Roman" w:hAnsi="Times New Roman"/>
      <w:color w:val="000000"/>
      <w:sz w:val="24"/>
    </w:rPr>
  </w:style>
  <w:style w:type="character" w:styleId="31" w:customStyle="1">
    <w:name w:val="Оглавление 3 Знак"/>
    <w:link w:val="31"/>
    <w:qFormat/>
    <w:rsid w:val="00766bfc"/>
    <w:rPr>
      <w:rFonts w:ascii="XO Thames" w:hAnsi="XO Thames"/>
      <w:sz w:val="28"/>
    </w:rPr>
  </w:style>
  <w:style w:type="character" w:styleId="Style17" w:customStyle="1">
    <w:name w:val="Информация о версии"/>
    <w:basedOn w:val="Style29"/>
    <w:link w:val="af4"/>
    <w:qFormat/>
    <w:rsid w:val="00766bfc"/>
    <w:rPr>
      <w:i/>
      <w:color w:val="353842"/>
    </w:rPr>
  </w:style>
  <w:style w:type="character" w:styleId="Style18" w:customStyle="1">
    <w:name w:val="Верхний колонтитул Знак"/>
    <w:basedOn w:val="1"/>
    <w:link w:val="af8"/>
    <w:qFormat/>
    <w:rsid w:val="00766bfc"/>
    <w:rPr>
      <w:rFonts w:ascii="Times New Roman" w:hAnsi="Times New Roman"/>
      <w:sz w:val="20"/>
    </w:rPr>
  </w:style>
  <w:style w:type="character" w:styleId="Style19" w:customStyle="1">
    <w:name w:val="Информация об изменениях"/>
    <w:basedOn w:val="Style24"/>
    <w:link w:val="afa"/>
    <w:qFormat/>
    <w:rsid w:val="00766bfc"/>
    <w:rPr>
      <w:color w:val="353842"/>
      <w:sz w:val="20"/>
    </w:rPr>
  </w:style>
  <w:style w:type="character" w:styleId="WW8Num1z2" w:customStyle="1">
    <w:name w:val="WW8Num1z2"/>
    <w:link w:val="WW8Num1z2"/>
    <w:qFormat/>
    <w:rsid w:val="00766bfc"/>
    <w:rPr/>
  </w:style>
  <w:style w:type="character" w:styleId="Style20" w:customStyle="1">
    <w:name w:val="Заголовок таблицы"/>
    <w:basedOn w:val="Style36"/>
    <w:link w:val="afc"/>
    <w:qFormat/>
    <w:rsid w:val="00766bfc"/>
    <w:rPr>
      <w:b/>
    </w:rPr>
  </w:style>
  <w:style w:type="character" w:styleId="5" w:customStyle="1">
    <w:name w:val="Заголовок 5 Знак"/>
    <w:link w:val="5"/>
    <w:qFormat/>
    <w:rsid w:val="00766bfc"/>
    <w:rPr>
      <w:rFonts w:ascii="XO Thames" w:hAnsi="XO Thames"/>
      <w:b/>
      <w:sz w:val="22"/>
    </w:rPr>
  </w:style>
  <w:style w:type="character" w:styleId="Style21" w:customStyle="1">
    <w:name w:val="Обычный (веб) Знак"/>
    <w:basedOn w:val="1"/>
    <w:link w:val="aff0"/>
    <w:qFormat/>
    <w:rsid w:val="00766bfc"/>
    <w:rPr>
      <w:rFonts w:ascii="Times New Roman" w:hAnsi="Times New Roman"/>
      <w:sz w:val="24"/>
    </w:rPr>
  </w:style>
  <w:style w:type="character" w:styleId="12" w:customStyle="1">
    <w:name w:val="Заголовок 1 Знак"/>
    <w:basedOn w:val="1"/>
    <w:link w:val="1"/>
    <w:qFormat/>
    <w:rsid w:val="00766bfc"/>
    <w:rPr>
      <w:b/>
      <w:color w:val="26282F"/>
    </w:rPr>
  </w:style>
  <w:style w:type="character" w:styleId="Style22">
    <w:name w:val="Интернет-ссылка"/>
    <w:link w:val="16"/>
    <w:qFormat/>
    <w:rsid w:val="00766bfc"/>
    <w:rPr>
      <w:color w:val="000080"/>
      <w:u w:val="single"/>
    </w:rPr>
  </w:style>
  <w:style w:type="character" w:styleId="Footnote" w:customStyle="1">
    <w:name w:val="Footnote"/>
    <w:link w:val="Footnote"/>
    <w:qFormat/>
    <w:rsid w:val="00766bfc"/>
    <w:rPr>
      <w:rFonts w:ascii="XO Thames" w:hAnsi="XO Thames"/>
      <w:sz w:val="22"/>
    </w:rPr>
  </w:style>
  <w:style w:type="character" w:styleId="13" w:customStyle="1">
    <w:name w:val="Оглавление 1 Знак"/>
    <w:link w:val="17"/>
    <w:qFormat/>
    <w:rsid w:val="00766bfc"/>
    <w:rPr>
      <w:rFonts w:ascii="XO Thames" w:hAnsi="XO Thames"/>
      <w:b/>
      <w:sz w:val="28"/>
    </w:rPr>
  </w:style>
  <w:style w:type="character" w:styleId="14" w:customStyle="1">
    <w:name w:val="Название объекта1"/>
    <w:basedOn w:val="1"/>
    <w:link w:val="aff3"/>
    <w:qFormat/>
    <w:rsid w:val="00766bfc"/>
    <w:rPr>
      <w:i/>
      <w:sz w:val="24"/>
    </w:rPr>
  </w:style>
  <w:style w:type="character" w:styleId="HeaderandFooter" w:customStyle="1">
    <w:name w:val="Header and Footer"/>
    <w:link w:val="HeaderandFooter"/>
    <w:qFormat/>
    <w:rsid w:val="00766bfc"/>
    <w:rPr>
      <w:rFonts w:ascii="XO Thames" w:hAnsi="XO Thames"/>
      <w:sz w:val="20"/>
    </w:rPr>
  </w:style>
  <w:style w:type="character" w:styleId="Style23" w:customStyle="1">
    <w:name w:val="Указатель Знак"/>
    <w:basedOn w:val="1"/>
    <w:link w:val="aff5"/>
    <w:qFormat/>
    <w:rsid w:val="00766bfc"/>
    <w:rPr/>
  </w:style>
  <w:style w:type="character" w:styleId="Style24" w:customStyle="1">
    <w:name w:val="Текст информации об изменениях"/>
    <w:basedOn w:val="1"/>
    <w:link w:val="ac"/>
    <w:qFormat/>
    <w:rsid w:val="00766bfc"/>
    <w:rPr>
      <w:color w:val="353842"/>
      <w:sz w:val="20"/>
    </w:rPr>
  </w:style>
  <w:style w:type="character" w:styleId="9" w:customStyle="1">
    <w:name w:val="Оглавление 9 Знак"/>
    <w:link w:val="9"/>
    <w:qFormat/>
    <w:rsid w:val="00766bfc"/>
    <w:rPr>
      <w:rFonts w:ascii="XO Thames" w:hAnsi="XO Thames"/>
      <w:sz w:val="28"/>
    </w:rPr>
  </w:style>
  <w:style w:type="character" w:styleId="WW8Num1z7" w:customStyle="1">
    <w:name w:val="WW8Num1z7"/>
    <w:link w:val="WW8Num1z7"/>
    <w:qFormat/>
    <w:rsid w:val="00766bfc"/>
    <w:rPr/>
  </w:style>
  <w:style w:type="character" w:styleId="Style25" w:customStyle="1">
    <w:name w:val="Прижатый влево"/>
    <w:basedOn w:val="1"/>
    <w:link w:val="aff7"/>
    <w:qFormat/>
    <w:rsid w:val="00766bfc"/>
    <w:rPr/>
  </w:style>
  <w:style w:type="character" w:styleId="DefaultParagraphFont0" w:customStyle="1">
    <w:name w:val="Default Paragraph Font_0"/>
    <w:link w:val="DefaultParagraphFont0"/>
    <w:qFormat/>
    <w:rsid w:val="00766bfc"/>
    <w:rPr/>
  </w:style>
  <w:style w:type="character" w:styleId="8" w:customStyle="1">
    <w:name w:val="Оглавление 8 Знак"/>
    <w:link w:val="8"/>
    <w:qFormat/>
    <w:rsid w:val="00766bfc"/>
    <w:rPr>
      <w:rFonts w:ascii="XO Thames" w:hAnsi="XO Thames"/>
      <w:sz w:val="28"/>
    </w:rPr>
  </w:style>
  <w:style w:type="character" w:styleId="WW8Num1z4" w:customStyle="1">
    <w:name w:val="WW8Num1z4"/>
    <w:link w:val="WW8Num1z4"/>
    <w:qFormat/>
    <w:rsid w:val="00766bfc"/>
    <w:rPr/>
  </w:style>
  <w:style w:type="character" w:styleId="Style26" w:customStyle="1">
    <w:name w:val="Гипертекстовая ссылка"/>
    <w:basedOn w:val="Style31"/>
    <w:link w:val="aff9"/>
    <w:qFormat/>
    <w:rsid w:val="00766bfc"/>
    <w:rPr>
      <w:b w:val="false"/>
      <w:color w:val="106BBE"/>
    </w:rPr>
  </w:style>
  <w:style w:type="character" w:styleId="Style27" w:customStyle="1">
    <w:name w:val="Текст (справка)"/>
    <w:basedOn w:val="1"/>
    <w:link w:val="affd"/>
    <w:qFormat/>
    <w:rsid w:val="00766bfc"/>
    <w:rPr/>
  </w:style>
  <w:style w:type="character" w:styleId="Style28" w:customStyle="1">
    <w:name w:val="Название объекта Знак"/>
    <w:basedOn w:val="1"/>
    <w:link w:val="aff3"/>
    <w:qFormat/>
    <w:rsid w:val="00766bfc"/>
    <w:rPr>
      <w:i/>
      <w:sz w:val="24"/>
    </w:rPr>
  </w:style>
  <w:style w:type="character" w:styleId="Style29" w:customStyle="1">
    <w:name w:val="Комментарий"/>
    <w:basedOn w:val="Style27"/>
    <w:link w:val="af5"/>
    <w:qFormat/>
    <w:rsid w:val="00766bfc"/>
    <w:rPr>
      <w:color w:val="353842"/>
    </w:rPr>
  </w:style>
  <w:style w:type="character" w:styleId="Style30" w:customStyle="1">
    <w:name w:val="Цветовое выделение для Текст"/>
    <w:link w:val="afff"/>
    <w:qFormat/>
    <w:rsid w:val="00766bfc"/>
    <w:rPr/>
  </w:style>
  <w:style w:type="character" w:styleId="51" w:customStyle="1">
    <w:name w:val="Оглавление 5 Знак"/>
    <w:link w:val="51"/>
    <w:qFormat/>
    <w:rsid w:val="00766bfc"/>
    <w:rPr>
      <w:rFonts w:ascii="XO Thames" w:hAnsi="XO Thames"/>
      <w:sz w:val="28"/>
    </w:rPr>
  </w:style>
  <w:style w:type="character" w:styleId="Style31" w:customStyle="1">
    <w:name w:val="Цветовое выделение"/>
    <w:link w:val="affa"/>
    <w:qFormat/>
    <w:rsid w:val="00766bfc"/>
    <w:rPr>
      <w:b/>
      <w:color w:val="26282F"/>
    </w:rPr>
  </w:style>
  <w:style w:type="character" w:styleId="Style32" w:customStyle="1">
    <w:name w:val="Верхний и нижний колонтитулы"/>
    <w:basedOn w:val="1"/>
    <w:link w:val="afff1"/>
    <w:qFormat/>
    <w:rsid w:val="00766bfc"/>
    <w:rPr/>
  </w:style>
  <w:style w:type="character" w:styleId="Style33" w:customStyle="1">
    <w:name w:val="Подзаголовок Знак"/>
    <w:link w:val="afff3"/>
    <w:qFormat/>
    <w:rsid w:val="00766bfc"/>
    <w:rPr>
      <w:rFonts w:ascii="XO Thames" w:hAnsi="XO Thames"/>
      <w:i/>
      <w:sz w:val="24"/>
    </w:rPr>
  </w:style>
  <w:style w:type="character" w:styleId="WW8Num1z1" w:customStyle="1">
    <w:name w:val="WW8Num1z1"/>
    <w:link w:val="WW8Num1z1"/>
    <w:qFormat/>
    <w:rsid w:val="00766bfc"/>
    <w:rPr/>
  </w:style>
  <w:style w:type="character" w:styleId="Style34" w:customStyle="1">
    <w:name w:val="Название Знак"/>
    <w:link w:val="afff5"/>
    <w:qFormat/>
    <w:rsid w:val="00766bfc"/>
    <w:rPr>
      <w:rFonts w:ascii="XO Thames" w:hAnsi="XO Thames"/>
      <w:b/>
      <w:caps/>
      <w:sz w:val="40"/>
    </w:rPr>
  </w:style>
  <w:style w:type="character" w:styleId="41" w:customStyle="1">
    <w:name w:val="Заголовок 4 Знак"/>
    <w:link w:val="4"/>
    <w:qFormat/>
    <w:rsid w:val="00766bfc"/>
    <w:rPr>
      <w:rFonts w:ascii="XO Thames" w:hAnsi="XO Thames"/>
      <w:b/>
      <w:sz w:val="24"/>
    </w:rPr>
  </w:style>
  <w:style w:type="character" w:styleId="21" w:customStyle="1">
    <w:name w:val="Заголовок 2 Знак"/>
    <w:link w:val="2"/>
    <w:qFormat/>
    <w:rsid w:val="00766bfc"/>
    <w:rPr>
      <w:rFonts w:ascii="XO Thames" w:hAnsi="XO Thames"/>
      <w:b/>
      <w:sz w:val="28"/>
    </w:rPr>
  </w:style>
  <w:style w:type="character" w:styleId="Style35" w:customStyle="1">
    <w:name w:val="Нормальный (таблица)"/>
    <w:basedOn w:val="1"/>
    <w:link w:val="afff7"/>
    <w:qFormat/>
    <w:rsid w:val="00766bfc"/>
    <w:rPr/>
  </w:style>
  <w:style w:type="character" w:styleId="Style36" w:customStyle="1">
    <w:name w:val="Содержимое таблицы"/>
    <w:basedOn w:val="1"/>
    <w:link w:val="afd"/>
    <w:qFormat/>
    <w:rsid w:val="00766bfc"/>
    <w:rPr/>
  </w:style>
  <w:style w:type="character" w:styleId="Style37" w:customStyle="1">
    <w:name w:val="Текст выноски Знак"/>
    <w:basedOn w:val="DefaultParagraphFont"/>
    <w:link w:val="afff9"/>
    <w:uiPriority w:val="99"/>
    <w:semiHidden/>
    <w:qFormat/>
    <w:rsid w:val="006a27d2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Times New Roman" w:hAnsi="Times New Roman"/>
      <w:sz w:val="24"/>
      <w:szCs w:val="24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Times New Roman" w:hAnsi="Times New Roman"/>
      <w:sz w:val="26"/>
      <w:szCs w:val="26"/>
    </w:rPr>
  </w:style>
  <w:style w:type="character" w:styleId="ListLabel3">
    <w:name w:val="ListLabel 3"/>
    <w:qFormat/>
    <w:rPr>
      <w:rFonts w:ascii="Times New Roman" w:hAnsi="Times New Roman"/>
      <w:color w:val="111111"/>
      <w:sz w:val="26"/>
      <w:szCs w:val="2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a6"/>
    <w:rsid w:val="00766bfc"/>
    <w:pPr>
      <w:spacing w:lineRule="auto" w:line="276" w:before="0" w:after="140"/>
    </w:pPr>
    <w:rPr/>
  </w:style>
  <w:style w:type="paragraph" w:styleId="List">
    <w:name w:val="List"/>
    <w:basedOn w:val="TextBody"/>
    <w:link w:val="a5"/>
    <w:rsid w:val="00766bfc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yle38" w:customStyle="1">
    <w:name w:val="Заголовок"/>
    <w:basedOn w:val="Normal"/>
    <w:next w:val="TextBody"/>
    <w:link w:val="aa"/>
    <w:qFormat/>
    <w:rsid w:val="00766bfc"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3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tents2">
    <w:name w:val="TOC 2"/>
    <w:next w:val="Normal"/>
    <w:link w:val="22"/>
    <w:uiPriority w:val="39"/>
    <w:rsid w:val="00766bfc"/>
    <w:pPr>
      <w:widowControl/>
      <w:suppressAutoHyphens w:val="true"/>
      <w:bidi w:val="0"/>
      <w:spacing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40" w:customStyle="1">
    <w:name w:val="Таблицы (моноширинный)"/>
    <w:basedOn w:val="Normal"/>
    <w:link w:val="a8"/>
    <w:qFormat/>
    <w:rsid w:val="00766bfc"/>
    <w:pPr>
      <w:ind w:hanging="0"/>
    </w:pPr>
    <w:rPr>
      <w:rFonts w:ascii="Courier New" w:hAnsi="Courier New"/>
    </w:rPr>
  </w:style>
  <w:style w:type="paragraph" w:styleId="Contents4">
    <w:name w:val="TOC 4"/>
    <w:next w:val="Normal"/>
    <w:link w:val="42"/>
    <w:uiPriority w:val="39"/>
    <w:rsid w:val="00766bfc"/>
    <w:pPr>
      <w:widowControl/>
      <w:suppressAutoHyphens w:val="true"/>
      <w:bidi w:val="0"/>
      <w:spacing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0"/>
    <w:qFormat/>
    <w:rsid w:val="00766bf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Contents6">
    <w:name w:val="TOC 6"/>
    <w:next w:val="Normal"/>
    <w:link w:val="60"/>
    <w:uiPriority w:val="39"/>
    <w:rsid w:val="00766bfc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5" w:customStyle="1">
    <w:name w:val="Указатель1"/>
    <w:basedOn w:val="Normal"/>
    <w:link w:val="13"/>
    <w:qFormat/>
    <w:rsid w:val="00766bfc"/>
    <w:pPr/>
    <w:rPr/>
  </w:style>
  <w:style w:type="paragraph" w:styleId="Contents7">
    <w:name w:val="TOC 7"/>
    <w:next w:val="Normal"/>
    <w:link w:val="70"/>
    <w:uiPriority w:val="39"/>
    <w:rsid w:val="00766bfc"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41" w:customStyle="1">
    <w:name w:val="Подзаголовок для информации об изменениях"/>
    <w:basedOn w:val="Style47"/>
    <w:link w:val="ad"/>
    <w:qFormat/>
    <w:rsid w:val="00766bfc"/>
    <w:pPr/>
    <w:rPr>
      <w:b/>
    </w:rPr>
  </w:style>
  <w:style w:type="paragraph" w:styleId="16" w:customStyle="1">
    <w:name w:val="Выделение1"/>
    <w:link w:val="af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0"/>
      <w:szCs w:val="20"/>
      <w:lang w:val="ru-RU" w:eastAsia="ru-RU" w:bidi="ar-SA"/>
    </w:rPr>
  </w:style>
  <w:style w:type="paragraph" w:styleId="Appleconvertedspace1" w:customStyle="1">
    <w:name w:val="apple-converted-space"/>
    <w:basedOn w:val="DefaultParagraphFont01"/>
    <w:link w:val="apple-converted-space0"/>
    <w:qFormat/>
    <w:rsid w:val="00766bfc"/>
    <w:pPr/>
    <w:rPr/>
  </w:style>
  <w:style w:type="paragraph" w:styleId="Style42" w:customStyle="1">
    <w:name w:val="Колонтитул"/>
    <w:link w:val="HeaderandFooter0"/>
    <w:qFormat/>
    <w:rsid w:val="00766bfc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link w:val="af3"/>
    <w:rsid w:val="00766bfc"/>
    <w:pPr>
      <w:ind w:hanging="0"/>
      <w:jc w:val="left"/>
    </w:pPr>
    <w:rPr>
      <w:rFonts w:ascii="Times New Roman" w:hAnsi="Times New Roman"/>
      <w:sz w:val="20"/>
    </w:rPr>
  </w:style>
  <w:style w:type="paragraph" w:styleId="WW8Num1z31" w:customStyle="1">
    <w:name w:val="WW8Num1z3"/>
    <w:link w:val="WW8Num1z3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51" w:customStyle="1">
    <w:name w:val="WW8Num1z5"/>
    <w:link w:val="WW8Num1z5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01" w:customStyle="1">
    <w:name w:val="WW8Num1z0"/>
    <w:link w:val="WW8Num1z0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61" w:customStyle="1">
    <w:name w:val="WW8Num1z6"/>
    <w:link w:val="WW8Num1z6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81" w:customStyle="1">
    <w:name w:val="WW8Num1z8"/>
    <w:link w:val="WW8Num1z8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rsid w:val="00766bfc"/>
    <w:pPr>
      <w:widowControl w:val="false"/>
      <w:suppressAutoHyphens w:val="tru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Contents3">
    <w:name w:val="TOC 3"/>
    <w:next w:val="Normal"/>
    <w:link w:val="32"/>
    <w:uiPriority w:val="39"/>
    <w:rsid w:val="00766bfc"/>
    <w:pPr>
      <w:widowControl/>
      <w:suppressAutoHyphens w:val="true"/>
      <w:bidi w:val="0"/>
      <w:spacing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7" w:customStyle="1">
    <w:name w:val="Основной шрифт абзаца1"/>
    <w:link w:val="af4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43" w:customStyle="1">
    <w:name w:val="Информация о версии"/>
    <w:basedOn w:val="Style51"/>
    <w:link w:val="af6"/>
    <w:qFormat/>
    <w:rsid w:val="00766bfc"/>
    <w:pPr/>
    <w:rPr>
      <w:i/>
    </w:rPr>
  </w:style>
  <w:style w:type="paragraph" w:styleId="Header">
    <w:name w:val="Header"/>
    <w:basedOn w:val="Normal"/>
    <w:link w:val="af9"/>
    <w:rsid w:val="00766bfc"/>
    <w:pPr>
      <w:ind w:hanging="0"/>
      <w:jc w:val="center"/>
    </w:pPr>
    <w:rPr>
      <w:rFonts w:ascii="Times New Roman" w:hAnsi="Times New Roman"/>
      <w:sz w:val="20"/>
    </w:rPr>
  </w:style>
  <w:style w:type="paragraph" w:styleId="Style44" w:customStyle="1">
    <w:name w:val="Информация об изменениях"/>
    <w:basedOn w:val="Style47"/>
    <w:link w:val="afb"/>
    <w:qFormat/>
    <w:rsid w:val="00766bfc"/>
    <w:pPr>
      <w:spacing w:before="180" w:after="0"/>
      <w:ind w:left="360" w:right="360" w:hanging="0"/>
    </w:pPr>
    <w:rPr/>
  </w:style>
  <w:style w:type="paragraph" w:styleId="22" w:customStyle="1">
    <w:name w:val="Основной шрифт абзаца2"/>
    <w:link w:val="WW8Num1z2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21" w:customStyle="1">
    <w:name w:val="WW8Num1z2"/>
    <w:link w:val="WW8Num1z2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45" w:customStyle="1">
    <w:name w:val="Содержимое таблицы"/>
    <w:basedOn w:val="Normal"/>
    <w:link w:val="aff"/>
    <w:qFormat/>
    <w:rsid w:val="00766bfc"/>
    <w:pPr/>
    <w:rPr/>
  </w:style>
  <w:style w:type="paragraph" w:styleId="Style46" w:customStyle="1">
    <w:name w:val="Заголовок таблицы"/>
    <w:basedOn w:val="Style45"/>
    <w:link w:val="afe"/>
    <w:qFormat/>
    <w:rsid w:val="00766bfc"/>
    <w:pPr>
      <w:jc w:val="center"/>
    </w:pPr>
    <w:rPr>
      <w:b/>
    </w:rPr>
  </w:style>
  <w:style w:type="paragraph" w:styleId="NormalWeb">
    <w:name w:val="Normal (Web)"/>
    <w:basedOn w:val="Normal"/>
    <w:link w:val="aff1"/>
    <w:qFormat/>
    <w:rsid w:val="00766bfc"/>
    <w:pPr>
      <w:spacing w:before="280" w:after="280"/>
    </w:pPr>
    <w:rPr>
      <w:rFonts w:ascii="Times New Roman" w:hAnsi="Times New Roman"/>
    </w:rPr>
  </w:style>
  <w:style w:type="paragraph" w:styleId="18" w:customStyle="1">
    <w:name w:val="Гиперссылка1"/>
    <w:link w:val="aff2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80"/>
      <w:kern w:val="0"/>
      <w:sz w:val="20"/>
      <w:szCs w:val="20"/>
      <w:u w:val="single"/>
      <w:lang w:val="ru-RU" w:eastAsia="ru-RU" w:bidi="ar-SA"/>
    </w:rPr>
  </w:style>
  <w:style w:type="paragraph" w:styleId="Footnote1" w:customStyle="1">
    <w:name w:val="Footnote Text"/>
    <w:link w:val="Footnote0"/>
    <w:qFormat/>
    <w:rsid w:val="00766bfc"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Contents1">
    <w:name w:val="TOC 1"/>
    <w:next w:val="Normal"/>
    <w:link w:val="18"/>
    <w:uiPriority w:val="39"/>
    <w:rsid w:val="00766bfc"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Caption1">
    <w:name w:val="caption"/>
    <w:basedOn w:val="Normal"/>
    <w:link w:val="aff4"/>
    <w:qFormat/>
    <w:rsid w:val="00766bfc"/>
    <w:pPr>
      <w:spacing w:before="120" w:after="120"/>
    </w:pPr>
    <w:rPr>
      <w:i/>
    </w:rPr>
  </w:style>
  <w:style w:type="paragraph" w:styleId="Indexheading">
    <w:name w:val="index heading"/>
    <w:basedOn w:val="Normal"/>
    <w:link w:val="aff6"/>
    <w:qFormat/>
    <w:rsid w:val="00766bfc"/>
    <w:pPr/>
    <w:rPr/>
  </w:style>
  <w:style w:type="paragraph" w:styleId="Style47" w:customStyle="1">
    <w:name w:val="Текст информации об изменениях"/>
    <w:basedOn w:val="Normal"/>
    <w:link w:val="ae"/>
    <w:qFormat/>
    <w:rsid w:val="00766bfc"/>
    <w:pPr/>
    <w:rPr>
      <w:color w:val="353842"/>
      <w:sz w:val="20"/>
    </w:rPr>
  </w:style>
  <w:style w:type="paragraph" w:styleId="Contents9">
    <w:name w:val="TOC 9"/>
    <w:next w:val="Normal"/>
    <w:link w:val="90"/>
    <w:uiPriority w:val="39"/>
    <w:rsid w:val="00766bfc"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WW8Num1z71" w:customStyle="1">
    <w:name w:val="WW8Num1z7"/>
    <w:link w:val="WW8Num1z7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48" w:customStyle="1">
    <w:name w:val="Прижатый влево"/>
    <w:basedOn w:val="Normal"/>
    <w:link w:val="aff8"/>
    <w:qFormat/>
    <w:rsid w:val="00766bfc"/>
    <w:pPr>
      <w:ind w:hanging="0"/>
      <w:jc w:val="left"/>
    </w:pPr>
    <w:rPr/>
  </w:style>
  <w:style w:type="paragraph" w:styleId="DefaultParagraphFont01" w:customStyle="1">
    <w:name w:val="Default Paragraph Font_0"/>
    <w:link w:val="DefaultParagraphFont0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tents8">
    <w:name w:val="TOC 8"/>
    <w:next w:val="Normal"/>
    <w:link w:val="80"/>
    <w:uiPriority w:val="39"/>
    <w:rsid w:val="00766bfc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WW8Num1z41" w:customStyle="1">
    <w:name w:val="WW8Num1z4"/>
    <w:link w:val="WW8Num1z4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49" w:customStyle="1">
    <w:name w:val="Гипертекстовая ссылка"/>
    <w:basedOn w:val="Style53"/>
    <w:link w:val="affb"/>
    <w:qFormat/>
    <w:rsid w:val="00766bfc"/>
    <w:pPr/>
    <w:rPr>
      <w:b w:val="false"/>
      <w:color w:val="106BBE"/>
    </w:rPr>
  </w:style>
  <w:style w:type="paragraph" w:styleId="Style50" w:customStyle="1">
    <w:name w:val="Текст (справка)"/>
    <w:basedOn w:val="Normal"/>
    <w:link w:val="affe"/>
    <w:qFormat/>
    <w:rsid w:val="00766bfc"/>
    <w:pPr>
      <w:ind w:left="170" w:right="170" w:hanging="0"/>
      <w:jc w:val="left"/>
    </w:pPr>
    <w:rPr/>
  </w:style>
  <w:style w:type="paragraph" w:styleId="Style51" w:customStyle="1">
    <w:name w:val="Комментарий"/>
    <w:basedOn w:val="Style50"/>
    <w:link w:val="af7"/>
    <w:qFormat/>
    <w:rsid w:val="00766bfc"/>
    <w:pPr>
      <w:spacing w:before="75" w:after="0"/>
      <w:ind w:left="170" w:right="0" w:hanging="0"/>
    </w:pPr>
    <w:rPr>
      <w:color w:val="353842"/>
    </w:rPr>
  </w:style>
  <w:style w:type="paragraph" w:styleId="Style52" w:customStyle="1">
    <w:name w:val="Цветовое выделение для Текст"/>
    <w:link w:val="afff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tents5">
    <w:name w:val="TOC 5"/>
    <w:next w:val="Normal"/>
    <w:link w:val="52"/>
    <w:uiPriority w:val="39"/>
    <w:rsid w:val="00766bfc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53" w:customStyle="1">
    <w:name w:val="Цветовое выделение"/>
    <w:link w:val="affc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26282F"/>
      <w:kern w:val="0"/>
      <w:sz w:val="20"/>
      <w:szCs w:val="20"/>
      <w:lang w:val="ru-RU" w:eastAsia="ru-RU" w:bidi="ar-SA"/>
    </w:rPr>
  </w:style>
  <w:style w:type="paragraph" w:styleId="Style54" w:customStyle="1">
    <w:name w:val="Верхний и нижний колонтитулы"/>
    <w:basedOn w:val="Normal"/>
    <w:link w:val="afff2"/>
    <w:qFormat/>
    <w:rsid w:val="00766bfc"/>
    <w:pPr/>
    <w:rPr/>
  </w:style>
  <w:style w:type="paragraph" w:styleId="Subtitle">
    <w:name w:val="Subtitle"/>
    <w:next w:val="Normal"/>
    <w:link w:val="afff4"/>
    <w:uiPriority w:val="11"/>
    <w:qFormat/>
    <w:rsid w:val="00766bfc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WW8Num1z11" w:customStyle="1">
    <w:name w:val="WW8Num1z1"/>
    <w:link w:val="WW8Num1z10"/>
    <w:qFormat/>
    <w:rsid w:val="00766b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itle">
    <w:name w:val="Title"/>
    <w:next w:val="Normal"/>
    <w:link w:val="afff6"/>
    <w:uiPriority w:val="10"/>
    <w:qFormat/>
    <w:rsid w:val="00766bfc"/>
    <w:pPr>
      <w:widowControl/>
      <w:suppressAutoHyphens w:val="true"/>
      <w:bidi w:val="0"/>
      <w:spacing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55" w:customStyle="1">
    <w:name w:val="Нормальный (таблица)"/>
    <w:basedOn w:val="Normal"/>
    <w:link w:val="afff8"/>
    <w:qFormat/>
    <w:rsid w:val="00766bfc"/>
    <w:pPr>
      <w:ind w:hanging="0"/>
    </w:pPr>
    <w:rPr/>
  </w:style>
  <w:style w:type="paragraph" w:styleId="BalloonText">
    <w:name w:val="Balloon Text"/>
    <w:basedOn w:val="Normal"/>
    <w:link w:val="afffa"/>
    <w:uiPriority w:val="99"/>
    <w:semiHidden/>
    <w:unhideWhenUsed/>
    <w:qFormat/>
    <w:rsid w:val="006a27d2"/>
    <w:pPr/>
    <w:rPr>
      <w:rFonts w:ascii="Tahoma" w:hAnsi="Tahoma" w:cs="Tahoma"/>
      <w:sz w:val="16"/>
      <w:szCs w:val="16"/>
    </w:rPr>
  </w:style>
  <w:style w:type="paragraph" w:styleId="Formattext" w:customStyle="1">
    <w:name w:val="formattext"/>
    <w:basedOn w:val="Normal"/>
    <w:qFormat/>
    <w:rsid w:val="006b5f8c"/>
    <w:pPr>
      <w:widowControl/>
      <w:spacing w:beforeAutospacing="1" w:afterAutospacing="1"/>
      <w:ind w:hanging="0"/>
      <w:jc w:val="left"/>
    </w:pPr>
    <w:rPr>
      <w:rFonts w:ascii="Times New Roman" w:hAnsi="Times New Roman"/>
      <w:color w:val="auto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020&amp;n=190446" TargetMode="External"/><Relationship Id="rId3" Type="http://schemas.openxmlformats.org/officeDocument/2006/relationships/hyperlink" Target="https://login.consultant.ru/link/?req=doc&amp;base=RLAW020&amp;n=190446&amp;dst=100636" TargetMode="External"/><Relationship Id="rId4" Type="http://schemas.openxmlformats.org/officeDocument/2006/relationships/hyperlink" Target="https://login.consultant.ru/link/?req=doc&amp;base=RLAW020&amp;n=190446" TargetMode="External"/><Relationship Id="rId5" Type="http://schemas.openxmlformats.org/officeDocument/2006/relationships/hyperlink" Target="https://login.consultant.ru/link/?req=doc&amp;base=RLAW020&amp;n=190446" TargetMode="External"/><Relationship Id="rId6" Type="http://schemas.openxmlformats.org/officeDocument/2006/relationships/hyperlink" Target="consultantplus://offline/ref=913334EAC55BDEE733145E95EACB6308AF69F8C2FB6DEE6875205C97EC278739DD6AD4889A82999E53A402254F1662BFF8t2UDF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D83B2-7E81-4F07-A6BC-B53396D6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Neat_Office/6.2.8.2$Windows_x86 LibreOffice_project/</Application>
  <Pages>8</Pages>
  <Words>1716</Words>
  <Characters>14552</Characters>
  <CharactersWithSpaces>17657</CharactersWithSpaces>
  <Paragraphs>172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2024-07-23T05:30:00Z</dcterms:created>
  <dc:creator>user</dc:creator>
  <dc:description/>
  <dc:language>ru-RU</dc:language>
  <cp:lastModifiedBy/>
  <cp:lastPrinted>2024-10-30T15:17:01Z</cp:lastPrinted>
  <dcterms:modified xsi:type="dcterms:W3CDTF">2024-11-12T12:43:39Z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</Properties>
</file>