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 w:firstLine="0" w:left="0" w:right="113"/>
        <w:jc w:val="right"/>
      </w:pPr>
      <w:r>
        <w:rPr>
          <w:rFonts w:ascii="Times New Roman" w:hAnsi="Times New Roman"/>
          <w:sz w:val="24"/>
        </w:rPr>
        <w:t>Приложение к решению Думы</w:t>
      </w:r>
    </w:p>
    <w:p w14:paraId="02000000">
      <w:pPr>
        <w:widowControl w:val="0"/>
        <w:ind w:firstLine="0" w:left="0" w:right="113"/>
        <w:jc w:val="right"/>
      </w:pPr>
      <w:r>
        <w:rPr>
          <w:rFonts w:ascii="Times New Roman" w:hAnsi="Times New Roman"/>
          <w:sz w:val="24"/>
        </w:rPr>
        <w:t xml:space="preserve">Лазовского муниципального округа </w:t>
      </w:r>
    </w:p>
    <w:p w14:paraId="03000000">
      <w:pPr>
        <w:widowControl w:val="0"/>
        <w:ind w:firstLine="0" w:left="0" w:right="113"/>
        <w:jc w:val="right"/>
      </w:pPr>
      <w:r>
        <w:rPr>
          <w:rFonts w:ascii="Times New Roman" w:hAnsi="Times New Roman"/>
          <w:sz w:val="24"/>
        </w:rPr>
        <w:t>от 26.10.2022 г. № 338</w:t>
      </w:r>
      <w:r>
        <w:rPr>
          <w:rFonts w:ascii="Times New Roman" w:hAnsi="Times New Roman"/>
          <w:sz w:val="24"/>
        </w:rPr>
        <w:t xml:space="preserve">                                             </w:t>
      </w:r>
    </w:p>
    <w:p w14:paraId="04000000">
      <w:pPr>
        <w:ind w:firstLine="0" w:left="-426" w:right="5799"/>
        <w:jc w:val="center"/>
        <w:rPr>
          <w:rFonts w:ascii="Times New Roman" w:hAnsi="Times New Roman"/>
          <w:sz w:val="24"/>
        </w:rPr>
      </w:pPr>
    </w:p>
    <w:p w14:paraId="05000000">
      <w:pPr>
        <w:ind w:firstLine="0" w:left="-426" w:right="5799"/>
        <w:jc w:val="center"/>
        <w:rPr>
          <w:rFonts w:ascii="Times New Roman" w:hAnsi="Times New Roman"/>
          <w:sz w:val="26"/>
        </w:rPr>
      </w:pPr>
    </w:p>
    <w:p w14:paraId="06000000">
      <w:pPr>
        <w:ind w:firstLine="0" w:left="-426" w:right="5799"/>
        <w:jc w:val="center"/>
        <w:rPr>
          <w:rFonts w:ascii="Times New Roman" w:hAnsi="Times New Roman"/>
          <w:sz w:val="26"/>
        </w:rPr>
      </w:pPr>
    </w:p>
    <w:p w14:paraId="07000000">
      <w:pPr>
        <w:ind/>
        <w:jc w:val="center"/>
      </w:pPr>
      <w:r>
        <w:rPr>
          <w:b w:val="1"/>
        </w:rPr>
        <w:t xml:space="preserve">ПЕРЕЧЕНЬ МУНИЦИПАЛЬНОГО ИМУЩЕСТВА ЛАЗОВСКОГО МУНИЦИПАЛЬНОГО ОКРУГА, ПРЕДНАЗНАЧЕННОГО ДЛЯ ПРЕДОСТАВЛЕНИЯ ВО ВЛАДЕНИЕ И (ИЛИ) В ПОЛЬЗОВАНИЕ СУБЪЕКТАМ МАЛОГО И СРЕДНЕГО ПРЕДПРИНИМАТЕЛЬСТВА И ОРГАНИЗАЦИЯМ ОБРАЗУЮЩИМ ИНФРАСТРУКТУРУ ПОДДЕРЖКИ </w:t>
      </w:r>
    </w:p>
    <w:p w14:paraId="08000000">
      <w:pPr>
        <w:ind/>
        <w:jc w:val="center"/>
      </w:pPr>
      <w:r>
        <w:rPr>
          <w:b w:val="1"/>
        </w:rPr>
        <w:t>СУБЪЕКТОВ МАЛОГО И СРЕДНЕГО ПРЕДПРИНИМАТЕЛЬСТВА</w:t>
      </w:r>
    </w:p>
    <w:p w14:paraId="09000000">
      <w:pPr>
        <w:ind/>
        <w:jc w:val="center"/>
        <w:rPr>
          <w:b w:val="1"/>
          <w:sz w:val="20"/>
        </w:rPr>
      </w:pPr>
    </w:p>
    <w:tbl>
      <w:tblPr>
        <w:tblStyle w:val="Style_1"/>
        <w:tblW w:type="auto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92"/>
        <w:gridCol w:w="1559"/>
        <w:gridCol w:w="851"/>
        <w:gridCol w:w="992"/>
        <w:gridCol w:w="850"/>
        <w:gridCol w:w="709"/>
        <w:gridCol w:w="709"/>
        <w:gridCol w:w="1559"/>
        <w:gridCol w:w="567"/>
        <w:gridCol w:w="425"/>
        <w:gridCol w:w="709"/>
        <w:gridCol w:w="709"/>
        <w:gridCol w:w="425"/>
        <w:gridCol w:w="425"/>
        <w:gridCol w:w="426"/>
        <w:gridCol w:w="425"/>
        <w:gridCol w:w="567"/>
        <w:gridCol w:w="567"/>
        <w:gridCol w:w="567"/>
        <w:gridCol w:w="425"/>
        <w:gridCol w:w="425"/>
        <w:gridCol w:w="426"/>
        <w:gridCol w:w="850"/>
      </w:tblGrid>
      <w:tr>
        <w:tc>
          <w:tcPr>
            <w:tcW w:type="dxa" w:w="3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ind/>
              <w:jc w:val="center"/>
            </w:pPr>
            <w:r>
              <w:rPr>
                <w:sz w:val="16"/>
              </w:rPr>
              <w:t>№</w:t>
            </w:r>
          </w:p>
          <w:p w14:paraId="0B000000">
            <w:pPr>
              <w:ind/>
              <w:jc w:val="center"/>
            </w:pPr>
            <w:r>
              <w:rPr>
                <w:sz w:val="16"/>
              </w:rPr>
              <w:t>п.п.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ind w:firstLine="0" w:left="-108" w:right="-108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 xml:space="preserve">Адрес (местоположение) объекта </w:t>
            </w:r>
            <w:r>
              <w:rPr>
                <w:rStyle w:val="Style_2_ch"/>
                <w:sz w:val="16"/>
              </w:rPr>
              <w:t>&lt;для недвижимого в соответствии с записью в ЕГРН, для движимого – ориентир, в т.ч. почтовый адрес места его постоянного размещения, при невозможности его указания&gt;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3"/>
              <w:ind/>
              <w:jc w:val="both"/>
            </w:pPr>
            <w:r>
              <w:rPr>
                <w:rFonts w:ascii="Times New Roman" w:hAnsi="Times New Roman"/>
                <w:sz w:val="16"/>
              </w:rPr>
              <w:t>Вид объекта недвижимости;</w:t>
            </w:r>
          </w:p>
          <w:p w14:paraId="0E000000">
            <w:pPr>
              <w:ind w:firstLine="0" w:left="-108" w:righ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тип движимого имущества </w:t>
            </w:r>
            <w:r>
              <w:rPr>
                <w:rStyle w:val="Style_2_ch"/>
                <w:sz w:val="16"/>
              </w:rPr>
              <w:t>&lt;2&gt;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/>
              <w:jc w:val="center"/>
            </w:pPr>
            <w:r>
              <w:rPr>
                <w:sz w:val="16"/>
              </w:rPr>
              <w:t>Наименование объекта учета &lt;3&gt;</w:t>
            </w:r>
          </w:p>
        </w:tc>
        <w:tc>
          <w:tcPr>
            <w:tcW w:type="dxa" w:w="62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center"/>
            </w:pPr>
            <w:r>
              <w:rPr>
                <w:sz w:val="16"/>
              </w:rPr>
              <w:t>Сведения о недвижимом имуществе</w:t>
            </w:r>
          </w:p>
        </w:tc>
        <w:tc>
          <w:tcPr>
            <w:tcW w:type="dxa" w:w="170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ind/>
              <w:jc w:val="center"/>
            </w:pPr>
            <w:r>
              <w:rPr>
                <w:sz w:val="16"/>
              </w:rPr>
              <w:t>Сведения о движимом имуществе</w:t>
            </w:r>
          </w:p>
        </w:tc>
        <w:tc>
          <w:tcPr>
            <w:tcW w:type="dxa" w:w="297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/>
              <w:jc w:val="center"/>
            </w:pPr>
            <w:r>
              <w:rPr>
                <w:sz w:val="16"/>
              </w:rPr>
              <w:t>Сведения о правообладателях и о правах третьих лиц на имущество</w:t>
            </w:r>
          </w:p>
        </w:tc>
        <w:tc>
          <w:tcPr>
            <w:tcW w:type="dxa" w:w="85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rPr>
                <w:sz w:val="26"/>
              </w:rPr>
            </w:pPr>
          </w:p>
        </w:tc>
      </w:tr>
      <w:tr>
        <w:trPr>
          <w:trHeight w:hRule="atLeast" w:val="585"/>
        </w:trPr>
        <w:tc>
          <w:tcPr>
            <w:tcW w:type="dxa" w:w="3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ind/>
              <w:jc w:val="center"/>
            </w:pPr>
            <w:r>
              <w:rPr>
                <w:sz w:val="16"/>
              </w:rPr>
              <w:t>Основная характеристика объекта недвижимости &lt;4&gt;</w:t>
            </w:r>
          </w:p>
        </w:tc>
        <w:tc>
          <w:tcPr>
            <w:tcW w:type="dxa" w:w="2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3"/>
              <w:ind/>
              <w:jc w:val="both"/>
            </w:pPr>
            <w:r>
              <w:rPr>
                <w:rFonts w:ascii="Times New Roman" w:hAnsi="Times New Roman"/>
                <w:sz w:val="16"/>
              </w:rPr>
              <w:t>Кадастровый номер &lt;5&gt;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ind/>
              <w:jc w:val="center"/>
            </w:pPr>
            <w:r>
              <w:rPr>
                <w:sz w:val="16"/>
              </w:rPr>
              <w:t>Техническое состояние объекта недвижимости&lt;6&gt;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ind/>
              <w:jc w:val="center"/>
            </w:pPr>
            <w:r>
              <w:rPr>
                <w:sz w:val="16"/>
              </w:rPr>
              <w:t>Категория земель &lt;7&gt;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ind/>
              <w:jc w:val="center"/>
            </w:pPr>
            <w:r>
              <w:rPr>
                <w:sz w:val="16"/>
              </w:rPr>
              <w:t>Вид разрешенного использования &lt;8&gt;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ind/>
              <w:jc w:val="center"/>
            </w:pPr>
            <w:r>
              <w:rPr>
                <w:sz w:val="16"/>
              </w:rPr>
              <w:t>Государственный регистрационный знак (при наличии)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ind/>
              <w:jc w:val="center"/>
            </w:pPr>
            <w:r>
              <w:rPr>
                <w:sz w:val="16"/>
              </w:rPr>
              <w:t>Марка, модель</w:t>
            </w:r>
          </w:p>
        </w:tc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3"/>
              <w:ind/>
              <w:jc w:val="both"/>
            </w:pPr>
            <w:r>
              <w:rPr>
                <w:rFonts w:ascii="Times New Roman" w:hAnsi="Times New Roman"/>
                <w:sz w:val="16"/>
              </w:rPr>
              <w:t>Год выпуска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3"/>
              <w:ind/>
              <w:jc w:val="both"/>
            </w:pPr>
            <w:r>
              <w:rPr>
                <w:rFonts w:ascii="Times New Roman" w:hAnsi="Times New Roman"/>
                <w:sz w:val="16"/>
              </w:rPr>
              <w:t xml:space="preserve">Состав (принадлежнос-ти) имущества </w:t>
            </w:r>
          </w:p>
          <w:p w14:paraId="1D000000">
            <w:pPr>
              <w:ind/>
              <w:jc w:val="center"/>
            </w:pPr>
            <w:r>
              <w:rPr>
                <w:sz w:val="16"/>
              </w:rPr>
              <w:t>&lt;9&gt;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ind/>
              <w:jc w:val="center"/>
            </w:pPr>
            <w:r>
              <w:rPr>
                <w:sz w:val="16"/>
              </w:rPr>
              <w:t>Для договоров аренды и безвозмездного пользования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ind/>
              <w:jc w:val="center"/>
            </w:pPr>
            <w:r>
              <w:rPr>
                <w:sz w:val="16"/>
              </w:rPr>
              <w:t>Наименование правообладателя &lt;11&gt;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ind/>
              <w:jc w:val="center"/>
            </w:pPr>
            <w:r>
              <w:rPr>
                <w:sz w:val="16"/>
              </w:rPr>
              <w:t>Наличие ограниченного вещного права на имущество &lt;12&gt;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ind/>
              <w:jc w:val="center"/>
            </w:pPr>
            <w:r>
              <w:rPr>
                <w:sz w:val="16"/>
              </w:rPr>
              <w:t>ИНН правообладателя &lt;13&gt;</w:t>
            </w:r>
          </w:p>
        </w:tc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ind/>
              <w:jc w:val="center"/>
            </w:pPr>
            <w:r>
              <w:rPr>
                <w:sz w:val="16"/>
              </w:rPr>
              <w:t>Контактный номер телефона &lt;14&gt;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Планируемый тип правообладателя (субъект МСП/самозанятый)</w:t>
            </w:r>
            <w:r>
              <w:rPr>
                <w:sz w:val="16"/>
              </w:rPr>
              <w:t xml:space="preserve"> &lt;15&gt;</w:t>
            </w:r>
          </w:p>
        </w:tc>
      </w:tr>
      <w:tr>
        <w:trPr>
          <w:trHeight w:hRule="atLeast" w:val="410"/>
        </w:trPr>
        <w:tc>
          <w:tcPr>
            <w:tcW w:type="dxa" w:w="3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ind/>
              <w:jc w:val="center"/>
            </w:pPr>
            <w:r>
              <w:rPr>
                <w:sz w:val="16"/>
              </w:rPr>
              <w:t xml:space="preserve">Тип </w:t>
            </w:r>
            <w:r>
              <w:rPr>
                <w:sz w:val="14"/>
              </w:rPr>
              <w:t>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ind/>
              <w:jc w:val="center"/>
            </w:pPr>
            <w:r>
              <w:rPr>
                <w:sz w:val="16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ind/>
              <w:jc w:val="center"/>
            </w:pPr>
            <w:r>
              <w:rPr>
                <w:sz w:val="16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3"/>
              <w:ind/>
              <w:jc w:val="both"/>
            </w:pPr>
            <w:r>
              <w:rPr>
                <w:rFonts w:ascii="Times New Roman" w:hAnsi="Times New Roman"/>
                <w:sz w:val="16"/>
              </w:rPr>
              <w:t>Номер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3"/>
              <w:ind/>
              <w:jc w:val="both"/>
            </w:pPr>
            <w:r>
              <w:rPr>
                <w:rFonts w:ascii="Times New Roman" w:hAnsi="Times New Roman"/>
                <w:sz w:val="16"/>
              </w:rPr>
              <w:t>Тип (кадастровый, условный, устаревший)</w:t>
            </w:r>
          </w:p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ind/>
              <w:jc w:val="center"/>
            </w:pPr>
            <w:r>
              <w:rPr>
                <w:sz w:val="16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ind/>
              <w:jc w:val="center"/>
            </w:pPr>
            <w:r>
              <w:rPr>
                <w:sz w:val="16"/>
              </w:rPr>
              <w:t>Дата окончания срока действия договора (при наличии)</w:t>
            </w:r>
          </w:p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ind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ind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ind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ind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ind/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ind/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ind/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ind/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ind/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ind/>
              <w:jc w:val="center"/>
            </w:pPr>
            <w:r>
              <w:rPr>
                <w:sz w:val="16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ind/>
              <w:jc w:val="center"/>
            </w:pPr>
            <w:r>
              <w:rPr>
                <w:sz w:val="16"/>
              </w:rP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ind/>
              <w:jc w:val="center"/>
            </w:pPr>
            <w:r>
              <w:rPr>
                <w:sz w:val="16"/>
              </w:rPr>
              <w:t>12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ind/>
              <w:jc w:val="center"/>
            </w:pPr>
            <w:r>
              <w:rPr>
                <w:sz w:val="16"/>
              </w:rPr>
              <w:t>13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ind/>
              <w:jc w:val="center"/>
            </w:pPr>
            <w:r>
              <w:rPr>
                <w:sz w:val="16"/>
              </w:rPr>
              <w:t>14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ind/>
              <w:jc w:val="center"/>
            </w:pPr>
            <w:r>
              <w:rPr>
                <w:sz w:val="16"/>
              </w:rPr>
              <w:t>15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ind/>
              <w:jc w:val="center"/>
            </w:pPr>
            <w:r>
              <w:rPr>
                <w:sz w:val="16"/>
              </w:rPr>
              <w:t>16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ind/>
              <w:jc w:val="center"/>
            </w:pPr>
            <w:r>
              <w:rPr>
                <w:sz w:val="16"/>
              </w:rPr>
              <w:t>17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ind/>
              <w:jc w:val="center"/>
            </w:pPr>
            <w:r>
              <w:rPr>
                <w:sz w:val="16"/>
              </w:rPr>
              <w:t>18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ind/>
              <w:jc w:val="center"/>
            </w:pPr>
            <w:r>
              <w:rPr>
                <w:sz w:val="16"/>
              </w:rPr>
              <w:t>19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E000000">
            <w:pPr>
              <w:ind/>
              <w:jc w:val="center"/>
            </w:pPr>
            <w:r>
              <w:rPr>
                <w:sz w:val="16"/>
              </w:rPr>
              <w:t>20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F000000">
            <w:pPr>
              <w:ind/>
              <w:jc w:val="center"/>
            </w:pPr>
            <w:r>
              <w:rPr>
                <w:sz w:val="16"/>
              </w:rPr>
              <w:t>21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ind/>
              <w:jc w:val="center"/>
            </w:pPr>
            <w:r>
              <w:rPr>
                <w:sz w:val="16"/>
              </w:rPr>
              <w:t>22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ind/>
              <w:jc w:val="center"/>
            </w:pPr>
            <w:r>
              <w:rPr>
                <w:sz w:val="16"/>
              </w:rPr>
              <w:t>23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ind w:firstLine="0" w:left="-142" w:right="-108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type="dxa" w:w="15167"/>
            <w:gridSpan w:val="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ИСКЛЮЧЕНА РЕШЕНИЕМ ДУМЫ ЛАЗОВСКОГО МУНИЦИПАЛЬНОГО ОКРУГА ОТ 26.10.2022 №</w:t>
            </w:r>
          </w:p>
          <w:p w14:paraId="44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ind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type="dxa" w:w="15167"/>
            <w:gridSpan w:val="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rPr>
                <w:rFonts w:ascii="Times New Roman" w:hAnsi="Times New Roman"/>
                <w:sz w:val="16"/>
              </w:rPr>
            </w:pPr>
          </w:p>
          <w:p w14:paraId="47000000">
            <w:pPr>
              <w:ind/>
              <w:jc w:val="center"/>
            </w:pPr>
            <w:r>
              <w:rPr>
                <w:rFonts w:ascii="Times New Roman" w:hAnsi="Times New Roman"/>
                <w:sz w:val="16"/>
              </w:rPr>
              <w:t xml:space="preserve">   </w:t>
            </w:r>
            <w:r>
              <w:rPr>
                <w:rFonts w:ascii="Times New Roman" w:hAnsi="Times New Roman"/>
                <w:sz w:val="16"/>
              </w:rPr>
              <w:t>ИСКЛЮЧЕНА РЕШЕНИЕМ ДУМЫ ЛАЗОВСКОГО МУНИЦИПАЛЬНОГО ОКРУГА ОТ 26.10.2022 №</w:t>
            </w:r>
          </w:p>
          <w:p w14:paraId="48000000">
            <w:pPr>
              <w:rPr>
                <w:rFonts w:ascii="Times New Roman" w:hAnsi="Times New Roman"/>
                <w:sz w:val="16"/>
              </w:rPr>
            </w:pPr>
          </w:p>
          <w:p w14:paraId="49000000">
            <w:pPr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ind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type="dxa" w:w="15167"/>
            <w:gridSpan w:val="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ind/>
              <w:jc w:val="center"/>
            </w:pPr>
            <w:r>
              <w:rPr>
                <w:rFonts w:ascii="Times New Roman" w:hAnsi="Times New Roman"/>
                <w:sz w:val="16"/>
              </w:rPr>
              <w:t xml:space="preserve">   </w:t>
            </w:r>
            <w:r>
              <w:rPr>
                <w:rFonts w:ascii="Times New Roman" w:hAnsi="Times New Roman"/>
                <w:sz w:val="16"/>
              </w:rPr>
              <w:t>ИСКЛЮЧЕНА РЕШЕНИЕМ ДУМЫ ЛАЗОВСКОГО МУНИЦИПАЛЬНОГО ОКРУГА ОТ 26.10.2022 №</w:t>
            </w:r>
          </w:p>
          <w:p w14:paraId="4C000000">
            <w:pPr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ind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type="dxa" w:w="15167"/>
            <w:gridSpan w:val="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ind/>
              <w:jc w:val="center"/>
            </w:pPr>
            <w:r>
              <w:rPr>
                <w:rFonts w:ascii="Times New Roman" w:hAnsi="Times New Roman"/>
                <w:sz w:val="16"/>
              </w:rPr>
              <w:t xml:space="preserve">   </w:t>
            </w:r>
            <w:r>
              <w:rPr>
                <w:rFonts w:ascii="Times New Roman" w:hAnsi="Times New Roman"/>
                <w:sz w:val="16"/>
              </w:rPr>
              <w:t>ИСКЛЮЧЕНА РЕШЕНИЕМ ДУМЫ ЛАЗОВСКОГО МУНИЦИПАЛЬНОГО ОКРУГА ОТ 26.10.2022 №</w:t>
            </w:r>
          </w:p>
          <w:p w14:paraId="4F000000">
            <w:pPr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ind/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type="dxa" w:w="15167"/>
            <w:gridSpan w:val="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ind/>
              <w:jc w:val="center"/>
            </w:pPr>
            <w:r>
              <w:rPr>
                <w:rFonts w:ascii="Times New Roman" w:hAnsi="Times New Roman"/>
                <w:sz w:val="16"/>
              </w:rPr>
              <w:t xml:space="preserve">   </w:t>
            </w:r>
            <w:r>
              <w:rPr>
                <w:rFonts w:ascii="Times New Roman" w:hAnsi="Times New Roman"/>
                <w:sz w:val="16"/>
              </w:rPr>
              <w:t>ИСКЛЮЧЕНА РЕШЕНИЕМ ДУМЫ ЛАЗОВСКОГО МУНИЦИПАЛЬНОГО ОКРУГА ОТ 26.10.2022 №</w:t>
            </w:r>
          </w:p>
          <w:p w14:paraId="52000000">
            <w:pPr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ind/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type="dxa" w:w="15167"/>
            <w:gridSpan w:val="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ind/>
              <w:jc w:val="center"/>
            </w:pPr>
            <w:r>
              <w:rPr>
                <w:rFonts w:ascii="Times New Roman" w:hAnsi="Times New Roman"/>
                <w:sz w:val="16"/>
              </w:rPr>
              <w:t xml:space="preserve">   </w:t>
            </w:r>
            <w:r>
              <w:rPr>
                <w:rFonts w:ascii="Times New Roman" w:hAnsi="Times New Roman"/>
                <w:sz w:val="16"/>
              </w:rPr>
              <w:t>ИСКЛЮЧЕНА РЕШЕНИЕМ ДУМЫ ЛАЗОВСКОГО МУНИЦИПАЛЬНОГО ОКРУГА ОТ 26.10.2022 №</w:t>
            </w:r>
          </w:p>
          <w:p w14:paraId="55000000">
            <w:pPr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ind/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type="dxa" w:w="15167"/>
            <w:gridSpan w:val="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ind/>
              <w:jc w:val="center"/>
            </w:pPr>
            <w:r>
              <w:rPr>
                <w:rFonts w:ascii="Times New Roman" w:hAnsi="Times New Roman"/>
                <w:sz w:val="16"/>
              </w:rPr>
              <w:t xml:space="preserve">   </w:t>
            </w:r>
            <w:r>
              <w:rPr>
                <w:rFonts w:ascii="Times New Roman" w:hAnsi="Times New Roman"/>
                <w:sz w:val="16"/>
              </w:rPr>
              <w:t>ИСКЛЮЧЕНА РЕШЕНИЕМ ДУМЫ ЛАЗОВСКОГО МУНИЦИПАЛЬНОГО ОКРУГА ОТ 26.10.2022 №</w:t>
            </w:r>
          </w:p>
          <w:p w14:paraId="58000000">
            <w:pPr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ind/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type="dxa" w:w="15167"/>
            <w:gridSpan w:val="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ind/>
              <w:jc w:val="center"/>
            </w:pPr>
            <w:r>
              <w:rPr>
                <w:rFonts w:ascii="Times New Roman" w:hAnsi="Times New Roman"/>
                <w:sz w:val="16"/>
              </w:rPr>
              <w:t xml:space="preserve">   </w:t>
            </w:r>
            <w:r>
              <w:rPr>
                <w:rFonts w:ascii="Times New Roman" w:hAnsi="Times New Roman"/>
                <w:sz w:val="16"/>
              </w:rPr>
              <w:t>ИСКЛЮЧЕНА РЕШЕНИЕМ ДУМЫ ЛАЗОВСКОГО МУНИЦИПАЛЬНОГО ОКРУГА ОТ 26.10.2022 №</w:t>
            </w:r>
          </w:p>
          <w:p w14:paraId="5B000000">
            <w:pPr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ind/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D000000">
            <w:r>
              <w:rPr>
                <w:sz w:val="20"/>
              </w:rPr>
              <w:t xml:space="preserve">Установлено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sz w:val="20"/>
              </w:rPr>
              <w:t xml:space="preserve">тносительно </w:t>
            </w:r>
            <w:r>
              <w:rPr>
                <w:rFonts w:ascii="Times New Roman" w:hAnsi="Times New Roman"/>
                <w:sz w:val="20"/>
              </w:rPr>
              <w:t xml:space="preserve"> о</w:t>
            </w:r>
            <w:r>
              <w:rPr>
                <w:sz w:val="20"/>
              </w:rPr>
              <w:t>риентира, расположенного за пределами участка. Ориентир 3 км автодороги Лазо-Заповедный. Участок находится примерно в 400 м от ориентира по направлению на запад. Почтовый адрес ориентира: Приморский край, район Лазовский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E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земельный участок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земельный участок</w:t>
            </w:r>
            <w:r>
              <w:rPr>
                <w:color w:val="000000"/>
                <w:sz w:val="16"/>
              </w:rPr>
              <w:t xml:space="preserve"> </w:t>
            </w:r>
          </w:p>
          <w:p w14:paraId="6000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1000000">
            <w:pPr>
              <w:ind/>
              <w:jc w:val="center"/>
            </w:pPr>
            <w:r>
              <w:rPr>
                <w:color w:val="000000"/>
                <w:sz w:val="16"/>
              </w:rPr>
              <w:t>Площадь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2000000">
            <w:r>
              <w:rPr>
                <w:rFonts w:ascii="Times New Roman" w:hAnsi="Times New Roman"/>
                <w:color w:val="000000"/>
                <w:sz w:val="16"/>
              </w:rPr>
              <w:t>529000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3000000">
            <w:pPr>
              <w:ind/>
              <w:jc w:val="center"/>
            </w:pPr>
            <w:r>
              <w:rPr>
                <w:color w:val="000000"/>
                <w:sz w:val="16"/>
              </w:rPr>
              <w:t>Кв.м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4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25:07:010101:644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кадастровый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земли сельскохозяйственного назначения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для ведения крестьянского (фермерского) хозяйства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900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C00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r>
              <w:rPr>
                <w:rFonts w:ascii="Times New Roman" w:hAnsi="Times New Roman"/>
                <w:color w:val="000000"/>
                <w:sz w:val="16"/>
              </w:rPr>
              <w:t>субъект МСП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ind/>
              <w:jc w:val="center"/>
            </w:pPr>
            <w:r>
              <w:rPr>
                <w:sz w:val="16"/>
              </w:rP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r>
              <w:rPr>
                <w:sz w:val="20"/>
              </w:rPr>
              <w:t>Установлено относительно ориентира, расположенного за пределами участка. Ориентир жилой дом. Участок находится примерно в 300 м от ориентира по направлению на запад. Почтовый адрес ориентира: Приморский край, район Лазовский, с. Кишиневка, ул. Советская, д. 19.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земельный участок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земельный участок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ind/>
              <w:jc w:val="center"/>
            </w:pPr>
            <w:r>
              <w:rPr>
                <w:sz w:val="16"/>
              </w:rPr>
              <w:t>Площадь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32500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ind/>
              <w:jc w:val="center"/>
            </w:pPr>
            <w:r>
              <w:rPr>
                <w:sz w:val="16"/>
              </w:rPr>
              <w:t>Кв.м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25:07:000000:1341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ind/>
              <w:jc w:val="center"/>
            </w:pPr>
            <w:r>
              <w:rPr>
                <w:sz w:val="16"/>
              </w:rPr>
              <w:t>Кадастровый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земли сельскохозяйственного назначения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для ведения крестьянского (фермерского) хозяйства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2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r>
              <w:rPr>
                <w:rFonts w:ascii="Times New Roman" w:hAnsi="Times New Roman"/>
                <w:sz w:val="16"/>
              </w:rPr>
              <w:t>субъект МСП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ind/>
              <w:jc w:val="center"/>
            </w:pPr>
            <w:r>
              <w:rPr>
                <w:sz w:val="16"/>
              </w:rP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r>
              <w:rPr>
                <w:sz w:val="20"/>
              </w:rPr>
              <w:t>Установлено относительно ориентира, расположенного за пределами участка. Ориентир 19 км автодороги Лазо-Заповедный. Участок находится примерно в 270 м от ориентира по направлению на юго-восток. Почтовый адрес ориентира: Приморский край, район Лазовский.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земельный участок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земельный участок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ind/>
              <w:jc w:val="center"/>
            </w:pPr>
            <w:r>
              <w:rPr>
                <w:sz w:val="16"/>
              </w:rPr>
              <w:t>Площадь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56000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ind/>
              <w:jc w:val="center"/>
            </w:pPr>
            <w:r>
              <w:rPr>
                <w:sz w:val="16"/>
              </w:rPr>
              <w:t>Кв.м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25:07:010101:621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ind/>
              <w:jc w:val="center"/>
            </w:pPr>
            <w:r>
              <w:rPr>
                <w:sz w:val="16"/>
              </w:rPr>
              <w:t>Кадастровый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земли сельскохозяйственного назначения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для ведения крестьянского (фермерского) хозяйства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r>
              <w:rPr>
                <w:rFonts w:ascii="Times New Roman" w:hAnsi="Times New Roman"/>
                <w:sz w:val="16"/>
              </w:rPr>
              <w:t>субъект МСП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ind/>
              <w:jc w:val="center"/>
            </w:pPr>
            <w:r>
              <w:rPr>
                <w:sz w:val="16"/>
              </w:rP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r>
              <w:rPr>
                <w:rFonts w:ascii="Times New Roman" w:hAnsi="Times New Roman"/>
                <w:sz w:val="20"/>
              </w:rPr>
              <w:t>Приморский край, Лазовский район, с. Беневское, ул. Советская, д. 1-в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нежилое здание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нежилое здание овощехранилище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ind/>
              <w:jc w:val="center"/>
            </w:pPr>
            <w:r>
              <w:rPr>
                <w:sz w:val="16"/>
              </w:rPr>
              <w:t>Площадь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1438,6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ind/>
              <w:jc w:val="center"/>
            </w:pPr>
            <w:r>
              <w:rPr>
                <w:sz w:val="16"/>
              </w:rPr>
              <w:t>Кв.м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25:07:070101:699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ind/>
              <w:jc w:val="center"/>
            </w:pPr>
            <w:r>
              <w:rPr>
                <w:sz w:val="16"/>
              </w:rPr>
              <w:t>Кадастровый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субъект МСП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ind/>
              <w:jc w:val="center"/>
            </w:pPr>
            <w:r>
              <w:rPr>
                <w:sz w:val="16"/>
              </w:rPr>
              <w:t>1</w:t>
            </w: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r>
              <w:rPr>
                <w:rFonts w:ascii="Times New Roman" w:hAnsi="Times New Roman"/>
                <w:sz w:val="20"/>
              </w:rPr>
              <w:t>Установлено относительно ориентира, расположенного за пределами участка. Ориентир здание. Участок находится примерно в 100 м от ориентира по направлению на восток. Почтовый адрес ориентира: Приморский край, район Лазовский, с. Лазо, ул. Центральная, 95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земельный участок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земельный участок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ind/>
              <w:jc w:val="center"/>
            </w:pPr>
            <w:r>
              <w:rPr>
                <w:sz w:val="16"/>
              </w:rPr>
              <w:t>Площадь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500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ind/>
              <w:jc w:val="center"/>
            </w:pPr>
            <w:r>
              <w:rPr>
                <w:sz w:val="16"/>
              </w:rPr>
              <w:t>Кв.м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25:07:</w:t>
            </w:r>
            <w:r>
              <w:rPr>
                <w:rFonts w:ascii="Times New Roman" w:hAnsi="Times New Roman"/>
                <w:color w:val="000000"/>
                <w:sz w:val="16"/>
              </w:rPr>
              <w:t>050101</w:t>
            </w:r>
            <w:r>
              <w:rPr>
                <w:rFonts w:ascii="Times New Roman" w:hAnsi="Times New Roman"/>
                <w:color w:val="000000"/>
                <w:sz w:val="16"/>
              </w:rPr>
              <w:t>:3686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ind/>
              <w:jc w:val="center"/>
            </w:pPr>
            <w:r>
              <w:rPr>
                <w:sz w:val="16"/>
              </w:rPr>
              <w:t>Кадастровый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ind/>
              <w:jc w:val="center"/>
            </w:pPr>
            <w:r>
              <w:rPr>
                <w:sz w:val="16"/>
              </w:rPr>
              <w:t xml:space="preserve">земли </w:t>
            </w:r>
            <w:r>
              <w:rPr>
                <w:rFonts w:ascii="Times New Roman" w:hAnsi="Times New Roman"/>
                <w:sz w:val="16"/>
              </w:rPr>
              <w:t>населенных пунктов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r>
              <w:rPr>
                <w:rFonts w:ascii="Times New Roman" w:hAnsi="Times New Roman"/>
                <w:sz w:val="16"/>
              </w:rPr>
              <w:t>Отдельно стоящие объекты торговли, общественного питания, бытового обслуживания (не более 350 кв. м общей площади)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самозанятый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ind/>
              <w:jc w:val="center"/>
            </w:pPr>
            <w:r>
              <w:rPr>
                <w:sz w:val="16"/>
              </w:rPr>
              <w:t>1</w:t>
            </w: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r>
              <w:rPr>
                <w:rFonts w:ascii="Times New Roman" w:hAnsi="Times New Roman"/>
                <w:sz w:val="20"/>
              </w:rPr>
              <w:t>Установлено относительно ориентира, расположенного за пределами участка. Ориентир жилой дом. Участок находится примерно в 51 м от ориентира по направле</w:t>
            </w:r>
          </w:p>
          <w:p w14:paraId="D2000000">
            <w:r>
              <w:rPr>
                <w:rFonts w:ascii="Times New Roman" w:hAnsi="Times New Roman"/>
                <w:sz w:val="20"/>
              </w:rPr>
              <w:t>нию на юг. Почтовый адрес ориентира: Приморский край, район Лазовский, с. Старая Каменка, ул. Центральная, 27а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земельный участок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земельный участок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ind/>
              <w:jc w:val="center"/>
            </w:pPr>
            <w:r>
              <w:rPr>
                <w:sz w:val="16"/>
              </w:rPr>
              <w:t>Площадь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395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ind/>
              <w:jc w:val="center"/>
            </w:pPr>
            <w:r>
              <w:rPr>
                <w:sz w:val="16"/>
              </w:rPr>
              <w:t>Кв.м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25:07:170101:184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9000000">
            <w:pPr>
              <w:ind/>
              <w:jc w:val="center"/>
            </w:pPr>
            <w:r>
              <w:rPr>
                <w:sz w:val="16"/>
              </w:rPr>
              <w:t>Кадастровый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ind/>
              <w:jc w:val="center"/>
            </w:pPr>
            <w:r>
              <w:rPr>
                <w:sz w:val="16"/>
              </w:rPr>
              <w:t>зем</w:t>
            </w:r>
            <w:r>
              <w:rPr>
                <w:rFonts w:ascii="Times New Roman" w:hAnsi="Times New Roman"/>
                <w:sz w:val="16"/>
              </w:rPr>
              <w:t>ли населенных пунктов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r>
              <w:rPr>
                <w:rFonts w:ascii="Times New Roman" w:hAnsi="Times New Roman"/>
                <w:color w:val="000000"/>
                <w:sz w:val="20"/>
                <w:shd w:fill="F8F9FA" w:val="clear"/>
              </w:rPr>
              <w:t>Отдельно стоящие объекты торговли, общественного питания, бытового обслуживания (не более 350 кв.м. общей</w:t>
            </w:r>
            <w:r>
              <w:rPr>
                <w:rFonts w:ascii="Calibri" w:hAnsi="Calibri"/>
                <w:color w:val="000000"/>
                <w:shd w:fill="F8F9FA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hd w:fill="F8F9FA" w:val="clear"/>
              </w:rPr>
              <w:t>площади)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субъект МСП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Приморский край, Лазовский район, с. Валентин, ул. Первомайская, 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нежилое помещение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помещение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площадь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23,7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кв.м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25:07:210101:1394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кадастровый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rPr>
                <w:rFonts w:ascii="Times New Roman" w:hAnsi="Times New Roman"/>
                <w:color w:val="000000"/>
                <w:sz w:val="20"/>
                <w:shd w:fill="F8F9FA" w:val="clear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 МСП</w:t>
            </w:r>
          </w:p>
        </w:tc>
      </w:tr>
    </w:tbl>
    <w:p w14:paraId="FF000000">
      <w:pPr>
        <w:ind/>
        <w:jc w:val="center"/>
      </w:pPr>
    </w:p>
    <w:sectPr>
      <w:pgSz w:h="11906" w:orient="landscape" w:w="16838"/>
      <w:pgMar w:bottom="284" w:footer="708" w:header="708" w:left="993" w:right="249" w:top="28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47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78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43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  <w:rPr>
      <w:rFonts w:ascii="NTTimes/Cyrillic" w:hAnsi="NTTimes/Cyrillic"/>
      <w:color w:val="000000"/>
      <w:sz w:val="24"/>
    </w:rPr>
  </w:style>
  <w:style w:default="1" w:styleId="Style_4_ch" w:type="character">
    <w:name w:val="Normal"/>
    <w:link w:val="Style_4"/>
    <w:rPr>
      <w:rFonts w:ascii="NTTimes/Cyrillic" w:hAnsi="NTTimes/Cyrillic"/>
      <w:color w:val="000000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WW8Num3z0"/>
    <w:link w:val="Style_6_ch"/>
    <w:rPr>
      <w:rFonts w:ascii="Times New Roman" w:hAnsi="Times New Roman"/>
    </w:rPr>
  </w:style>
  <w:style w:styleId="Style_6_ch" w:type="character">
    <w:name w:val="WW8Num3z0"/>
    <w:link w:val="Style_6"/>
    <w:rPr>
      <w:rFonts w:ascii="Times New Roman" w:hAnsi="Times New Roman"/>
    </w:rPr>
  </w:style>
  <w:style w:styleId="Style_7" w:type="paragraph">
    <w:name w:val="WW8Num5z0"/>
    <w:link w:val="Style_7_ch"/>
  </w:style>
  <w:style w:styleId="Style_7_ch" w:type="character">
    <w:name w:val="WW8Num5z0"/>
    <w:link w:val="Style_7"/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WW8Num1z0"/>
    <w:link w:val="Style_9_ch"/>
  </w:style>
  <w:style w:styleId="Style_9_ch" w:type="character">
    <w:name w:val="WW8Num1z0"/>
    <w:link w:val="Style_9"/>
  </w:style>
  <w:style w:styleId="Style_10" w:type="paragraph">
    <w:name w:val="header"/>
    <w:basedOn w:val="Style_4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header"/>
    <w:basedOn w:val="Style_4_ch"/>
    <w:link w:val="Style_10"/>
  </w:style>
  <w:style w:styleId="Style_11" w:type="paragraph">
    <w:name w:val="Основной шрифт абзаца"/>
    <w:link w:val="Style_11_ch"/>
  </w:style>
  <w:style w:styleId="Style_11_ch" w:type="character">
    <w:name w:val="Основной шрифт абзаца"/>
    <w:link w:val="Style_11"/>
  </w:style>
  <w:style w:styleId="Style_12" w:type="paragraph">
    <w:name w:val="WW8Num1z3"/>
    <w:link w:val="Style_12_ch"/>
  </w:style>
  <w:style w:styleId="Style_12_ch" w:type="character">
    <w:name w:val="WW8Num1z3"/>
    <w:link w:val="Style_12"/>
  </w:style>
  <w:style w:styleId="Style_13" w:type="paragraph">
    <w:name w:val="toc 6"/>
    <w:next w:val="Style_4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4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WW8Num8z5"/>
    <w:link w:val="Style_15_ch"/>
  </w:style>
  <w:style w:styleId="Style_15_ch" w:type="character">
    <w:name w:val="WW8Num8z5"/>
    <w:link w:val="Style_15"/>
  </w:style>
  <w:style w:styleId="Style_16" w:type="paragraph">
    <w:name w:val="WW8Num6z7"/>
    <w:link w:val="Style_16_ch"/>
  </w:style>
  <w:style w:styleId="Style_16_ch" w:type="character">
    <w:name w:val="WW8Num6z7"/>
    <w:link w:val="Style_16"/>
  </w:style>
  <w:style w:styleId="Style_17" w:type="paragraph">
    <w:name w:val="WW-Основной шрифт абзаца"/>
    <w:link w:val="Style_17_ch"/>
    <w:rPr>
      <w:sz w:val="20"/>
    </w:rPr>
  </w:style>
  <w:style w:styleId="Style_17_ch" w:type="character">
    <w:name w:val="WW-Основной шрифт абзаца"/>
    <w:link w:val="Style_17"/>
    <w:rPr>
      <w:sz w:val="20"/>
    </w:rPr>
  </w:style>
  <w:style w:styleId="Style_18" w:type="paragraph">
    <w:name w:val="caption"/>
    <w:basedOn w:val="Style_4"/>
    <w:link w:val="Style_18_ch"/>
    <w:pPr>
      <w:spacing w:after="120" w:before="120"/>
      <w:ind/>
    </w:pPr>
    <w:rPr>
      <w:i w:val="1"/>
      <w:sz w:val="24"/>
    </w:rPr>
  </w:style>
  <w:style w:styleId="Style_18_ch" w:type="character">
    <w:name w:val="caption"/>
    <w:basedOn w:val="Style_4_ch"/>
    <w:link w:val="Style_18"/>
    <w:rPr>
      <w:i w:val="1"/>
      <w:sz w:val="24"/>
    </w:rPr>
  </w:style>
  <w:style w:styleId="Style_19" w:type="paragraph">
    <w:name w:val="Strong"/>
    <w:basedOn w:val="Style_11"/>
    <w:link w:val="Style_19_ch"/>
    <w:rPr>
      <w:b w:val="1"/>
    </w:rPr>
  </w:style>
  <w:style w:styleId="Style_19_ch" w:type="character">
    <w:name w:val="Strong"/>
    <w:basedOn w:val="Style_11_ch"/>
    <w:link w:val="Style_19"/>
    <w:rPr>
      <w:b w:val="1"/>
    </w:rPr>
  </w:style>
  <w:style w:styleId="Style_20" w:type="paragraph">
    <w:name w:val="WW8Num1z5"/>
    <w:link w:val="Style_20_ch"/>
  </w:style>
  <w:style w:styleId="Style_20_ch" w:type="character">
    <w:name w:val="WW8Num1z5"/>
    <w:link w:val="Style_20"/>
  </w:style>
  <w:style w:styleId="Style_21" w:type="paragraph">
    <w:name w:val="End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Endnote"/>
    <w:link w:val="Style_21"/>
    <w:rPr>
      <w:rFonts w:ascii="XO Thames" w:hAnsi="XO Thames"/>
      <w:sz w:val="22"/>
    </w:rPr>
  </w:style>
  <w:style w:styleId="Style_22" w:type="paragraph">
    <w:name w:val="heading 3"/>
    <w:next w:val="Style_4"/>
    <w:link w:val="Style_2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2_ch" w:type="character">
    <w:name w:val="heading 3"/>
    <w:link w:val="Style_22"/>
    <w:rPr>
      <w:rFonts w:ascii="XO Thames" w:hAnsi="XO Thames"/>
      <w:b w:val="1"/>
      <w:sz w:val="26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WW8Num1z4"/>
    <w:link w:val="Style_24_ch"/>
  </w:style>
  <w:style w:styleId="Style_24_ch" w:type="character">
    <w:name w:val="WW8Num1z4"/>
    <w:link w:val="Style_24"/>
  </w:style>
  <w:style w:styleId="Style_25" w:type="paragraph">
    <w:name w:val="List Paragraph"/>
    <w:basedOn w:val="Style_4"/>
    <w:link w:val="Style_25_ch"/>
    <w:pPr>
      <w:widowControl w:val="1"/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25_ch" w:type="character">
    <w:name w:val="List Paragraph"/>
    <w:basedOn w:val="Style_4_ch"/>
    <w:link w:val="Style_25"/>
    <w:rPr>
      <w:rFonts w:ascii="Calibri" w:hAnsi="Calibri"/>
      <w:sz w:val="22"/>
    </w:rPr>
  </w:style>
  <w:style w:styleId="Style_26" w:type="paragraph">
    <w:name w:val="WW8Num1z6"/>
    <w:link w:val="Style_26_ch"/>
  </w:style>
  <w:style w:styleId="Style_26_ch" w:type="character">
    <w:name w:val="WW8Num1z6"/>
    <w:link w:val="Style_26"/>
  </w:style>
  <w:style w:styleId="Style_27" w:type="paragraph">
    <w:name w:val="List"/>
    <w:basedOn w:val="Style_28"/>
    <w:link w:val="Style_27_ch"/>
  </w:style>
  <w:style w:styleId="Style_27_ch" w:type="character">
    <w:name w:val="List"/>
    <w:basedOn w:val="Style_28_ch"/>
    <w:link w:val="Style_27"/>
  </w:style>
  <w:style w:styleId="Style_29" w:type="paragraph">
    <w:name w:val="WW8Num4z0"/>
    <w:link w:val="Style_29_ch"/>
  </w:style>
  <w:style w:styleId="Style_29_ch" w:type="character">
    <w:name w:val="WW8Num4z0"/>
    <w:link w:val="Style_29"/>
  </w:style>
  <w:style w:styleId="Style_30" w:type="paragraph">
    <w:name w:val="Основной текст с отступом 2"/>
    <w:basedOn w:val="Style_4"/>
    <w:link w:val="Style_30_ch"/>
    <w:pPr>
      <w:widowControl w:val="1"/>
      <w:spacing w:line="360" w:lineRule="auto"/>
      <w:ind w:firstLine="720" w:left="0" w:right="0"/>
      <w:jc w:val="both"/>
    </w:pPr>
    <w:rPr>
      <w:rFonts w:ascii="Times New Roman" w:hAnsi="Times New Roman"/>
      <w:sz w:val="26"/>
    </w:rPr>
  </w:style>
  <w:style w:styleId="Style_30_ch" w:type="character">
    <w:name w:val="Основной текст с отступом 2"/>
    <w:basedOn w:val="Style_4_ch"/>
    <w:link w:val="Style_30"/>
    <w:rPr>
      <w:rFonts w:ascii="Times New Roman" w:hAnsi="Times New Roman"/>
      <w:sz w:val="26"/>
    </w:rPr>
  </w:style>
  <w:style w:styleId="Style_31" w:type="paragraph">
    <w:name w:val="WW8Num6z2"/>
    <w:link w:val="Style_31_ch"/>
  </w:style>
  <w:style w:styleId="Style_31_ch" w:type="character">
    <w:name w:val="WW8Num6z2"/>
    <w:link w:val="Style_31"/>
  </w:style>
  <w:style w:styleId="Style_32" w:type="paragraph">
    <w:name w:val="WW8Num6z4"/>
    <w:link w:val="Style_32_ch"/>
  </w:style>
  <w:style w:styleId="Style_32_ch" w:type="character">
    <w:name w:val="WW8Num6z4"/>
    <w:link w:val="Style_32"/>
  </w:style>
  <w:style w:styleId="Style_33" w:type="paragraph">
    <w:name w:val="WW8Num1z2"/>
    <w:link w:val="Style_33_ch"/>
  </w:style>
  <w:style w:styleId="Style_33_ch" w:type="character">
    <w:name w:val="WW8Num1z2"/>
    <w:link w:val="Style_33"/>
  </w:style>
  <w:style w:styleId="Style_28" w:type="paragraph">
    <w:name w:val="Body Text"/>
    <w:basedOn w:val="Style_4"/>
    <w:link w:val="Style_28_ch"/>
    <w:pPr>
      <w:spacing w:line="280" w:lineRule="exact"/>
      <w:ind/>
      <w:jc w:val="center"/>
    </w:pPr>
    <w:rPr>
      <w:rFonts w:ascii="Times New Roman" w:hAnsi="Times New Roman"/>
      <w:b w:val="1"/>
      <w:sz w:val="22"/>
    </w:rPr>
  </w:style>
  <w:style w:styleId="Style_28_ch" w:type="character">
    <w:name w:val="Body Text"/>
    <w:basedOn w:val="Style_4_ch"/>
    <w:link w:val="Style_28"/>
    <w:rPr>
      <w:rFonts w:ascii="Times New Roman" w:hAnsi="Times New Roman"/>
      <w:b w:val="1"/>
      <w:sz w:val="22"/>
    </w:rPr>
  </w:style>
  <w:style w:styleId="Style_34" w:type="paragraph">
    <w:name w:val="Заголовок таблицы"/>
    <w:basedOn w:val="Style_35"/>
    <w:link w:val="Style_34_ch"/>
    <w:pPr>
      <w:ind/>
      <w:jc w:val="center"/>
    </w:pPr>
    <w:rPr>
      <w:b w:val="1"/>
    </w:rPr>
  </w:style>
  <w:style w:styleId="Style_34_ch" w:type="character">
    <w:name w:val="Заголовок таблицы"/>
    <w:basedOn w:val="Style_35_ch"/>
    <w:link w:val="Style_34"/>
    <w:rPr>
      <w:b w:val="1"/>
    </w:rPr>
  </w:style>
  <w:style w:styleId="Style_36" w:type="paragraph">
    <w:name w:val="WW8Num8z8"/>
    <w:link w:val="Style_36_ch"/>
  </w:style>
  <w:style w:styleId="Style_36_ch" w:type="character">
    <w:name w:val="WW8Num8z8"/>
    <w:link w:val="Style_36"/>
  </w:style>
  <w:style w:styleId="Style_37" w:type="paragraph">
    <w:name w:val="WW8Num6z8"/>
    <w:link w:val="Style_37_ch"/>
  </w:style>
  <w:style w:styleId="Style_37_ch" w:type="character">
    <w:name w:val="WW8Num6z8"/>
    <w:link w:val="Style_37"/>
  </w:style>
  <w:style w:styleId="Style_38" w:type="paragraph">
    <w:name w:val="toc 3"/>
    <w:next w:val="Style_4"/>
    <w:link w:val="Style_3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8_ch" w:type="character">
    <w:name w:val="toc 3"/>
    <w:link w:val="Style_38"/>
    <w:rPr>
      <w:rFonts w:ascii="XO Thames" w:hAnsi="XO Thames"/>
      <w:sz w:val="28"/>
    </w:rPr>
  </w:style>
  <w:style w:styleId="Style_39" w:type="paragraph">
    <w:name w:val="WW8Num8z6"/>
    <w:link w:val="Style_39_ch"/>
  </w:style>
  <w:style w:styleId="Style_39_ch" w:type="character">
    <w:name w:val="WW8Num8z6"/>
    <w:link w:val="Style_39"/>
  </w:style>
  <w:style w:styleId="Style_40" w:type="paragraph">
    <w:name w:val="WW8Num6z3"/>
    <w:link w:val="Style_40_ch"/>
  </w:style>
  <w:style w:styleId="Style_40_ch" w:type="character">
    <w:name w:val="WW8Num6z3"/>
    <w:link w:val="Style_40"/>
  </w:style>
  <w:style w:styleId="Style_41" w:type="paragraph">
    <w:name w:val="WW8Num1z7"/>
    <w:link w:val="Style_41_ch"/>
  </w:style>
  <w:style w:styleId="Style_41_ch" w:type="character">
    <w:name w:val="WW8Num1z7"/>
    <w:link w:val="Style_41"/>
  </w:style>
  <w:style w:styleId="Style_35" w:type="paragraph">
    <w:name w:val="Содержимое таблицы"/>
    <w:basedOn w:val="Style_4"/>
    <w:link w:val="Style_35_ch"/>
    <w:pPr>
      <w:widowControl w:val="0"/>
      <w:ind/>
    </w:pPr>
  </w:style>
  <w:style w:styleId="Style_35_ch" w:type="character">
    <w:name w:val="Содержимое таблицы"/>
    <w:basedOn w:val="Style_4_ch"/>
    <w:link w:val="Style_35"/>
  </w:style>
  <w:style w:styleId="Style_42" w:type="paragraph">
    <w:name w:val="Основной текст с отступом 3"/>
    <w:basedOn w:val="Style_4"/>
    <w:link w:val="Style_42_ch"/>
    <w:pPr>
      <w:spacing w:after="120" w:before="0"/>
      <w:ind w:firstLine="0" w:left="283" w:right="0"/>
    </w:pPr>
    <w:rPr>
      <w:sz w:val="16"/>
    </w:rPr>
  </w:style>
  <w:style w:styleId="Style_42_ch" w:type="character">
    <w:name w:val="Основной текст с отступом 3"/>
    <w:basedOn w:val="Style_4_ch"/>
    <w:link w:val="Style_42"/>
    <w:rPr>
      <w:sz w:val="16"/>
    </w:rPr>
  </w:style>
  <w:style w:styleId="Style_43" w:type="paragraph">
    <w:name w:val="heading 5"/>
    <w:basedOn w:val="Style_4"/>
    <w:next w:val="Style_4"/>
    <w:link w:val="Style_43_ch"/>
    <w:uiPriority w:val="9"/>
    <w:qFormat/>
    <w:pPr>
      <w:numPr>
        <w:ilvl w:val="4"/>
        <w:numId w:val="1"/>
      </w:numPr>
      <w:spacing w:after="60" w:before="240"/>
      <w:ind/>
      <w:outlineLvl w:val="4"/>
    </w:pPr>
    <w:rPr>
      <w:b w:val="1"/>
      <w:i w:val="1"/>
      <w:sz w:val="26"/>
    </w:rPr>
  </w:style>
  <w:style w:styleId="Style_43_ch" w:type="character">
    <w:name w:val="heading 5"/>
    <w:basedOn w:val="Style_4_ch"/>
    <w:link w:val="Style_43"/>
    <w:rPr>
      <w:b w:val="1"/>
      <w:i w:val="1"/>
      <w:sz w:val="26"/>
    </w:rPr>
  </w:style>
  <w:style w:styleId="Style_44" w:type="paragraph">
    <w:name w:val="Emphasis"/>
    <w:basedOn w:val="Style_11"/>
    <w:link w:val="Style_44_ch"/>
    <w:rPr>
      <w:i w:val="1"/>
    </w:rPr>
  </w:style>
  <w:style w:styleId="Style_44_ch" w:type="character">
    <w:name w:val="Emphasis"/>
    <w:basedOn w:val="Style_11_ch"/>
    <w:link w:val="Style_44"/>
    <w:rPr>
      <w:i w:val="1"/>
    </w:rPr>
  </w:style>
  <w:style w:styleId="Style_45" w:type="paragraph">
    <w:name w:val="Текст выноски"/>
    <w:basedOn w:val="Style_4"/>
    <w:link w:val="Style_45_ch"/>
    <w:rPr>
      <w:rFonts w:ascii="Tahoma" w:hAnsi="Tahoma"/>
      <w:sz w:val="16"/>
    </w:rPr>
  </w:style>
  <w:style w:styleId="Style_45_ch" w:type="character">
    <w:name w:val="Текст выноски"/>
    <w:basedOn w:val="Style_4_ch"/>
    <w:link w:val="Style_45"/>
    <w:rPr>
      <w:rFonts w:ascii="Tahoma" w:hAnsi="Tahoma"/>
      <w:sz w:val="16"/>
    </w:rPr>
  </w:style>
  <w:style w:styleId="Style_46" w:type="paragraph">
    <w:name w:val="Заголовок"/>
    <w:basedOn w:val="Style_4"/>
    <w:next w:val="Style_28"/>
    <w:link w:val="Style_4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6_ch" w:type="character">
    <w:name w:val="Заголовок"/>
    <w:basedOn w:val="Style_4_ch"/>
    <w:link w:val="Style_46"/>
    <w:rPr>
      <w:rFonts w:ascii="Liberation Sans" w:hAnsi="Liberation Sans"/>
      <w:sz w:val="28"/>
    </w:rPr>
  </w:style>
  <w:style w:styleId="Style_3" w:type="paragraph">
    <w:name w:val="ConsPlusNormal"/>
    <w:link w:val="Style_3_ch"/>
    <w:pPr>
      <w:widowControl w:val="1"/>
      <w:ind/>
    </w:pPr>
    <w:rPr>
      <w:rFonts w:ascii="Arial" w:hAnsi="Arial"/>
      <w:color w:val="000000"/>
      <w:sz w:val="20"/>
    </w:rPr>
  </w:style>
  <w:style w:styleId="Style_3_ch" w:type="character">
    <w:name w:val="ConsPlusNormal"/>
    <w:link w:val="Style_3"/>
    <w:rPr>
      <w:rFonts w:ascii="Arial" w:hAnsi="Arial"/>
      <w:color w:val="000000"/>
      <w:sz w:val="20"/>
    </w:rPr>
  </w:style>
  <w:style w:styleId="Style_47" w:type="paragraph">
    <w:name w:val="heading 1"/>
    <w:basedOn w:val="Style_4"/>
    <w:next w:val="Style_4"/>
    <w:link w:val="Style_47_ch"/>
    <w:uiPriority w:val="9"/>
    <w:qFormat/>
    <w:pPr>
      <w:keepNext w:val="1"/>
      <w:numPr>
        <w:ilvl w:val="0"/>
        <w:numId w:val="1"/>
      </w:numPr>
      <w:spacing w:after="0" w:before="120" w:line="280" w:lineRule="exact"/>
      <w:ind/>
      <w:jc w:val="center"/>
      <w:outlineLvl w:val="0"/>
    </w:pPr>
    <w:rPr>
      <w:rFonts w:ascii="Times New Roman" w:hAnsi="Times New Roman"/>
      <w:b w:val="1"/>
      <w:sz w:val="28"/>
    </w:rPr>
  </w:style>
  <w:style w:styleId="Style_47_ch" w:type="character">
    <w:name w:val="heading 1"/>
    <w:basedOn w:val="Style_4_ch"/>
    <w:link w:val="Style_47"/>
    <w:rPr>
      <w:rFonts w:ascii="Times New Roman" w:hAnsi="Times New Roman"/>
      <w:b w:val="1"/>
      <w:sz w:val="28"/>
    </w:rPr>
  </w:style>
  <w:style w:styleId="Style_48" w:type="paragraph">
    <w:name w:val="WW8Num8z3"/>
    <w:link w:val="Style_48_ch"/>
  </w:style>
  <w:style w:styleId="Style_48_ch" w:type="character">
    <w:name w:val="WW8Num8z3"/>
    <w:link w:val="Style_48"/>
  </w:style>
  <w:style w:styleId="Style_49" w:type="paragraph">
    <w:name w:val="Указатель"/>
    <w:basedOn w:val="Style_4"/>
    <w:link w:val="Style_49_ch"/>
  </w:style>
  <w:style w:styleId="Style_49_ch" w:type="character">
    <w:name w:val="Указатель"/>
    <w:basedOn w:val="Style_4_ch"/>
    <w:link w:val="Style_49"/>
  </w:style>
  <w:style w:styleId="Style_50" w:type="paragraph">
    <w:name w:val="WW8Num6z0"/>
    <w:link w:val="Style_50_ch"/>
  </w:style>
  <w:style w:styleId="Style_50_ch" w:type="character">
    <w:name w:val="WW8Num6z0"/>
    <w:link w:val="Style_50"/>
  </w:style>
  <w:style w:styleId="Style_51" w:type="paragraph">
    <w:name w:val="WW8Num8z1"/>
    <w:link w:val="Style_51_ch"/>
  </w:style>
  <w:style w:styleId="Style_51_ch" w:type="character">
    <w:name w:val="WW8Num8z1"/>
    <w:link w:val="Style_51"/>
  </w:style>
  <w:style w:styleId="Style_52" w:type="paragraph">
    <w:name w:val="WW8Num6z5"/>
    <w:link w:val="Style_52_ch"/>
  </w:style>
  <w:style w:styleId="Style_52_ch" w:type="character">
    <w:name w:val="WW8Num6z5"/>
    <w:link w:val="Style_52"/>
  </w:style>
  <w:style w:styleId="Style_53" w:type="paragraph">
    <w:name w:val="footer"/>
    <w:basedOn w:val="Style_4"/>
    <w:link w:val="Style_53_ch"/>
    <w:pPr>
      <w:tabs>
        <w:tab w:leader="none" w:pos="4677" w:val="center"/>
        <w:tab w:leader="none" w:pos="9355" w:val="right"/>
      </w:tabs>
      <w:ind/>
    </w:pPr>
  </w:style>
  <w:style w:styleId="Style_53_ch" w:type="character">
    <w:name w:val="footer"/>
    <w:basedOn w:val="Style_4_ch"/>
    <w:link w:val="Style_53"/>
  </w:style>
  <w:style w:styleId="Style_2" w:type="paragraph">
    <w:name w:val="Hyperlink"/>
    <w:basedOn w:val="Style_17"/>
    <w:link w:val="Style_2_ch"/>
    <w:rPr>
      <w:color w:val="0000FF"/>
      <w:u w:val="single"/>
    </w:rPr>
  </w:style>
  <w:style w:styleId="Style_2_ch" w:type="character">
    <w:name w:val="Hyperlink"/>
    <w:basedOn w:val="Style_17_ch"/>
    <w:link w:val="Style_2"/>
    <w:rPr>
      <w:color w:val="0000FF"/>
      <w:u w:val="single"/>
    </w:rPr>
  </w:style>
  <w:style w:styleId="Style_54" w:type="paragraph">
    <w:name w:val="Footnote"/>
    <w:link w:val="Style_54_ch"/>
    <w:pPr>
      <w:ind w:firstLine="851" w:left="0"/>
      <w:jc w:val="both"/>
    </w:pPr>
    <w:rPr>
      <w:rFonts w:ascii="XO Thames" w:hAnsi="XO Thames"/>
      <w:sz w:val="22"/>
    </w:rPr>
  </w:style>
  <w:style w:styleId="Style_54_ch" w:type="character">
    <w:name w:val="Footnote"/>
    <w:link w:val="Style_54"/>
    <w:rPr>
      <w:rFonts w:ascii="XO Thames" w:hAnsi="XO Thames"/>
      <w:sz w:val="22"/>
    </w:rPr>
  </w:style>
  <w:style w:styleId="Style_55" w:type="paragraph">
    <w:name w:val="toc 1"/>
    <w:next w:val="Style_4"/>
    <w:link w:val="Style_5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5_ch" w:type="character">
    <w:name w:val="toc 1"/>
    <w:link w:val="Style_55"/>
    <w:rPr>
      <w:rFonts w:ascii="XO Thames" w:hAnsi="XO Thames"/>
      <w:b w:val="1"/>
      <w:sz w:val="28"/>
    </w:rPr>
  </w:style>
  <w:style w:styleId="Style_56" w:type="paragraph">
    <w:name w:val="WW8Num8z4"/>
    <w:link w:val="Style_56_ch"/>
  </w:style>
  <w:style w:styleId="Style_56_ch" w:type="character">
    <w:name w:val="WW8Num8z4"/>
    <w:link w:val="Style_56"/>
  </w:style>
  <w:style w:styleId="Style_57" w:type="paragraph">
    <w:name w:val="WW8Num8z0"/>
    <w:link w:val="Style_57_ch"/>
  </w:style>
  <w:style w:styleId="Style_57_ch" w:type="character">
    <w:name w:val="WW8Num8z0"/>
    <w:link w:val="Style_57"/>
  </w:style>
  <w:style w:styleId="Style_58" w:type="paragraph">
    <w:name w:val="Header and Footer"/>
    <w:link w:val="Style_58_ch"/>
    <w:pPr>
      <w:spacing w:line="240" w:lineRule="auto"/>
      <w:ind/>
      <w:jc w:val="both"/>
    </w:pPr>
    <w:rPr>
      <w:rFonts w:ascii="XO Thames" w:hAnsi="XO Thames"/>
      <w:sz w:val="28"/>
    </w:rPr>
  </w:style>
  <w:style w:styleId="Style_58_ch" w:type="character">
    <w:name w:val="Header and Footer"/>
    <w:link w:val="Style_58"/>
    <w:rPr>
      <w:rFonts w:ascii="XO Thames" w:hAnsi="XO Thames"/>
      <w:sz w:val="28"/>
    </w:rPr>
  </w:style>
  <w:style w:styleId="Style_59" w:type="paragraph">
    <w:name w:val="Основной текст 2"/>
    <w:basedOn w:val="Style_4"/>
    <w:link w:val="Style_59_ch"/>
    <w:pPr>
      <w:spacing w:after="120" w:before="0" w:line="480" w:lineRule="auto"/>
      <w:ind/>
    </w:pPr>
  </w:style>
  <w:style w:styleId="Style_59_ch" w:type="character">
    <w:name w:val="Основной текст 2"/>
    <w:basedOn w:val="Style_4_ch"/>
    <w:link w:val="Style_59"/>
  </w:style>
  <w:style w:styleId="Style_60" w:type="paragraph">
    <w:name w:val="toc 9"/>
    <w:next w:val="Style_4"/>
    <w:link w:val="Style_6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0_ch" w:type="character">
    <w:name w:val="toc 9"/>
    <w:link w:val="Style_60"/>
    <w:rPr>
      <w:rFonts w:ascii="XO Thames" w:hAnsi="XO Thames"/>
      <w:sz w:val="28"/>
    </w:rPr>
  </w:style>
  <w:style w:styleId="Style_61" w:type="paragraph">
    <w:name w:val="FollowedHyperlink"/>
    <w:basedOn w:val="Style_17"/>
    <w:link w:val="Style_61_ch"/>
    <w:rPr>
      <w:color w:val="800080"/>
      <w:u w:val="single"/>
    </w:rPr>
  </w:style>
  <w:style w:styleId="Style_61_ch" w:type="character">
    <w:name w:val="FollowedHyperlink"/>
    <w:basedOn w:val="Style_17_ch"/>
    <w:link w:val="Style_61"/>
    <w:rPr>
      <w:color w:val="800080"/>
      <w:u w:val="single"/>
    </w:rPr>
  </w:style>
  <w:style w:styleId="Style_62" w:type="paragraph">
    <w:name w:val="toc 8"/>
    <w:next w:val="Style_4"/>
    <w:link w:val="Style_6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2_ch" w:type="character">
    <w:name w:val="toc 8"/>
    <w:link w:val="Style_62"/>
    <w:rPr>
      <w:rFonts w:ascii="XO Thames" w:hAnsi="XO Thames"/>
      <w:sz w:val="28"/>
    </w:rPr>
  </w:style>
  <w:style w:styleId="Style_63" w:type="paragraph">
    <w:name w:val="Схема документа"/>
    <w:basedOn w:val="Style_4"/>
    <w:link w:val="Style_63_ch"/>
    <w:rPr>
      <w:rFonts w:ascii="Tahoma" w:hAnsi="Tahoma"/>
      <w:sz w:val="20"/>
    </w:rPr>
  </w:style>
  <w:style w:styleId="Style_63_ch" w:type="character">
    <w:name w:val="Схема документа"/>
    <w:basedOn w:val="Style_4_ch"/>
    <w:link w:val="Style_63"/>
    <w:rPr>
      <w:rFonts w:ascii="Tahoma" w:hAnsi="Tahoma"/>
      <w:sz w:val="20"/>
    </w:rPr>
  </w:style>
  <w:style w:styleId="Style_64" w:type="paragraph">
    <w:name w:val="page number"/>
    <w:basedOn w:val="Style_11"/>
    <w:link w:val="Style_64_ch"/>
  </w:style>
  <w:style w:styleId="Style_64_ch" w:type="character">
    <w:name w:val="page number"/>
    <w:basedOn w:val="Style_11_ch"/>
    <w:link w:val="Style_64"/>
  </w:style>
  <w:style w:styleId="Style_65" w:type="paragraph">
    <w:name w:val="WW8Num7z0"/>
    <w:link w:val="Style_65_ch"/>
  </w:style>
  <w:style w:styleId="Style_65_ch" w:type="character">
    <w:name w:val="WW8Num7z0"/>
    <w:link w:val="Style_65"/>
  </w:style>
  <w:style w:styleId="Style_66" w:type="paragraph">
    <w:name w:val="toc 5"/>
    <w:next w:val="Style_4"/>
    <w:link w:val="Style_6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6_ch" w:type="character">
    <w:name w:val="toc 5"/>
    <w:link w:val="Style_66"/>
    <w:rPr>
      <w:rFonts w:ascii="XO Thames" w:hAnsi="XO Thames"/>
      <w:sz w:val="28"/>
    </w:rPr>
  </w:style>
  <w:style w:styleId="Style_67" w:type="paragraph">
    <w:name w:val="WW8Num1z1"/>
    <w:link w:val="Style_67_ch"/>
  </w:style>
  <w:style w:styleId="Style_67_ch" w:type="character">
    <w:name w:val="WW8Num1z1"/>
    <w:link w:val="Style_67"/>
  </w:style>
  <w:style w:styleId="Style_68" w:type="paragraph">
    <w:name w:val="Body Text Indent"/>
    <w:basedOn w:val="Style_4"/>
    <w:link w:val="Style_68_ch"/>
    <w:pPr>
      <w:widowControl w:val="1"/>
      <w:spacing w:line="360" w:lineRule="auto"/>
      <w:ind w:firstLine="709" w:left="0" w:right="0"/>
      <w:jc w:val="both"/>
    </w:pPr>
    <w:rPr>
      <w:sz w:val="26"/>
    </w:rPr>
  </w:style>
  <w:style w:styleId="Style_68_ch" w:type="character">
    <w:name w:val="Body Text Indent"/>
    <w:basedOn w:val="Style_4_ch"/>
    <w:link w:val="Style_68"/>
    <w:rPr>
      <w:sz w:val="26"/>
    </w:rPr>
  </w:style>
  <w:style w:styleId="Style_69" w:type="paragraph">
    <w:name w:val="WW8Num6z6"/>
    <w:link w:val="Style_69_ch"/>
  </w:style>
  <w:style w:styleId="Style_69_ch" w:type="character">
    <w:name w:val="WW8Num6z6"/>
    <w:link w:val="Style_69"/>
  </w:style>
  <w:style w:styleId="Style_70" w:type="paragraph">
    <w:name w:val="WW8Num8z2"/>
    <w:link w:val="Style_70_ch"/>
  </w:style>
  <w:style w:styleId="Style_70_ch" w:type="character">
    <w:name w:val="WW8Num8z2"/>
    <w:link w:val="Style_70"/>
  </w:style>
  <w:style w:styleId="Style_71" w:type="paragraph">
    <w:name w:val="Колонтитул"/>
    <w:basedOn w:val="Style_4"/>
    <w:link w:val="Style_71_ch"/>
    <w:pPr>
      <w:tabs>
        <w:tab w:leader="none" w:pos="4819" w:val="center"/>
        <w:tab w:leader="none" w:pos="9638" w:val="right"/>
      </w:tabs>
      <w:ind/>
    </w:pPr>
  </w:style>
  <w:style w:styleId="Style_71_ch" w:type="character">
    <w:name w:val="Колонтитул"/>
    <w:basedOn w:val="Style_4_ch"/>
    <w:link w:val="Style_71"/>
  </w:style>
  <w:style w:styleId="Style_72" w:type="paragraph">
    <w:name w:val="WW8Num6z1"/>
    <w:link w:val="Style_72_ch"/>
  </w:style>
  <w:style w:styleId="Style_72_ch" w:type="character">
    <w:name w:val="WW8Num6z1"/>
    <w:link w:val="Style_72"/>
  </w:style>
  <w:style w:styleId="Style_73" w:type="paragraph">
    <w:name w:val="Subtitle"/>
    <w:next w:val="Style_4"/>
    <w:link w:val="Style_7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3_ch" w:type="character">
    <w:name w:val="Subtitle"/>
    <w:link w:val="Style_73"/>
    <w:rPr>
      <w:rFonts w:ascii="XO Thames" w:hAnsi="XO Thames"/>
      <w:i w:val="1"/>
      <w:sz w:val="24"/>
    </w:rPr>
  </w:style>
  <w:style w:styleId="Style_74" w:type="paragraph">
    <w:name w:val="WW8Num2z0"/>
    <w:link w:val="Style_74_ch"/>
  </w:style>
  <w:style w:styleId="Style_74_ch" w:type="character">
    <w:name w:val="WW8Num2z0"/>
    <w:link w:val="Style_74"/>
  </w:style>
  <w:style w:styleId="Style_75" w:type="paragraph">
    <w:name w:val="Title"/>
    <w:next w:val="Style_4"/>
    <w:link w:val="Style_7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5_ch" w:type="character">
    <w:name w:val="Title"/>
    <w:link w:val="Style_75"/>
    <w:rPr>
      <w:rFonts w:ascii="XO Thames" w:hAnsi="XO Thames"/>
      <w:b w:val="1"/>
      <w:caps w:val="1"/>
      <w:sz w:val="40"/>
    </w:rPr>
  </w:style>
  <w:style w:styleId="Style_76" w:type="paragraph">
    <w:name w:val="heading 4"/>
    <w:next w:val="Style_4"/>
    <w:link w:val="Style_7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6_ch" w:type="character">
    <w:name w:val="heading 4"/>
    <w:link w:val="Style_76"/>
    <w:rPr>
      <w:rFonts w:ascii="XO Thames" w:hAnsi="XO Thames"/>
      <w:b w:val="1"/>
      <w:sz w:val="24"/>
    </w:rPr>
  </w:style>
  <w:style w:styleId="Style_77" w:type="paragraph">
    <w:name w:val="Обычный (веб)"/>
    <w:basedOn w:val="Style_4"/>
    <w:link w:val="Style_77_ch"/>
    <w:pPr>
      <w:widowControl w:val="1"/>
      <w:spacing w:after="100" w:before="100"/>
      <w:ind/>
    </w:pPr>
    <w:rPr>
      <w:rFonts w:ascii="Times New Roman" w:hAnsi="Times New Roman"/>
    </w:rPr>
  </w:style>
  <w:style w:styleId="Style_77_ch" w:type="character">
    <w:name w:val="Обычный (веб)"/>
    <w:basedOn w:val="Style_4_ch"/>
    <w:link w:val="Style_77"/>
    <w:rPr>
      <w:rFonts w:ascii="Times New Roman" w:hAnsi="Times New Roman"/>
    </w:rPr>
  </w:style>
  <w:style w:styleId="Style_78" w:type="paragraph">
    <w:name w:val="heading 2"/>
    <w:basedOn w:val="Style_4"/>
    <w:next w:val="Style_4"/>
    <w:link w:val="Style_78_ch"/>
    <w:uiPriority w:val="9"/>
    <w:qFormat/>
    <w:pPr>
      <w:keepNext w:val="1"/>
      <w:numPr>
        <w:ilvl w:val="1"/>
        <w:numId w:val="1"/>
      </w:numPr>
      <w:spacing w:line="240" w:lineRule="exact"/>
      <w:ind/>
      <w:jc w:val="center"/>
      <w:outlineLvl w:val="1"/>
    </w:pPr>
    <w:rPr>
      <w:rFonts w:ascii="Times New Roman" w:hAnsi="Times New Roman"/>
      <w:b w:val="1"/>
    </w:rPr>
  </w:style>
  <w:style w:styleId="Style_78_ch" w:type="character">
    <w:name w:val="heading 2"/>
    <w:basedOn w:val="Style_4_ch"/>
    <w:link w:val="Style_78"/>
    <w:rPr>
      <w:rFonts w:ascii="Times New Roman" w:hAnsi="Times New Roman"/>
      <w:b w:val="1"/>
    </w:rPr>
  </w:style>
  <w:style w:styleId="Style_79" w:type="paragraph">
    <w:name w:val="WW8Num8z7"/>
    <w:link w:val="Style_79_ch"/>
  </w:style>
  <w:style w:styleId="Style_79_ch" w:type="character">
    <w:name w:val="WW8Num8z7"/>
    <w:link w:val="Style_79"/>
  </w:style>
  <w:style w:styleId="Style_80" w:type="paragraph">
    <w:name w:val="WW8Num1z8"/>
    <w:link w:val="Style_80_ch"/>
  </w:style>
  <w:style w:styleId="Style_80_ch" w:type="character">
    <w:name w:val="WW8Num1z8"/>
    <w:link w:val="Style_80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2024-10-23T05:02:04Z</dcterms:modified>
</cp:coreProperties>
</file>