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Style w:val="style7"/>
        <w:widowControl w:val="false"/>
        <w:jc w:val="center"/>
      </w:pPr>
      <w:r>
        <w:rPr>
          <w:rFonts w:ascii="Times New Roman" w:hAnsi="Times New Roman" w:cs="Times New Roman"/>
          <w:b/>
          <w:bCs/>
        </w:rPr>
        <w:t xml:space="preserve">Выборы Президента Российской Федерации </w:t>
      </w:r>
    </w:p>
    <w:p>
      <w:pPr>
        <w:pStyle w:val="style7"/>
        <w:widowControl w:val="false"/>
        <w:jc w:val="center"/>
        <w:rPr>
          <w:rFonts w:ascii="Times New Roman" w:hAnsi="Times New Roman" w:cs="Times New Roman"/>
          <w:b/>
          <w:bCs/>
        </w:rPr>
      </w:pPr>
    </w:p>
    <w:p>
      <w:pPr>
        <w:pStyle w:val="style7"/>
        <w:widowControl w:val="false"/>
        <w:jc w:val="center"/>
      </w:pPr>
      <w:r>
        <w:rPr>
          <w:rFonts w:ascii="Times New Roman" w:hAnsi="Times New Roman" w:cs="Times New Roman"/>
          <w:b/>
          <w:bCs/>
        </w:rPr>
        <w:t xml:space="preserve">Территориальная избирательная комиссия</w:t>
      </w:r>
    </w:p>
    <w:tbl>
      <w:tblPr>
        <w:tblW w:w="9458" w:type="dxa"/>
        <w:tblLayout w:type="fixed"/>
      </w:tblPr>
      <w:tblGrid>
        <w:gridCol w:w="9458"/>
      </w:tblGrid>
      <w:tr>
        <w:trPr/>
        <w:tc>
          <w:tcPr>
            <w:tcW w:w="9458" w:type="dxa"/>
            <w:tcBorders>
              <w:top w:val="none"/>
              <w:left w:val="none"/>
              <w:bottom w:val="single" w:color="000000" w:sz="4" w:space="0"/>
              <w:right w:val="none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Лазовского района</w:t>
            </w:r>
          </w:p>
        </w:tc>
      </w:tr>
      <w:tr>
        <w:trPr/>
        <w:tc>
          <w:tcPr>
            <w:tcW w:w="9458" w:type="dxa"/>
            <w:tcBorders>
              <w:top w:val="none"/>
              <w:left w:val="none"/>
              <w:bottom w:val="none"/>
              <w:right w:val="none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center"/>
            </w:pPr>
            <w:r>
              <w:rPr>
                <w:sz w:val="20"/>
                <w:szCs w:val="20"/>
              </w:rPr>
              <w:t xml:space="preserve">(</w:t>
            </w:r>
            <w:r>
              <w:rPr>
                <w:i/>
                <w:iCs/>
                <w:sz w:val="20"/>
                <w:szCs w:val="20"/>
              </w:rPr>
              <w:t xml:space="preserve">наименование территориальной избирательной комиссии</w:t>
            </w:r>
            <w:r>
              <w:rPr>
                <w:sz w:val="20"/>
                <w:szCs w:val="20"/>
              </w:rPr>
              <w:t xml:space="preserve">)</w:t>
            </w:r>
          </w:p>
        </w:tc>
      </w:tr>
    </w:tbl>
    <w:p>
      <w:pPr>
        <w:pStyle w:val="style7"/>
        <w:widowControl w:val="false"/>
        <w:jc w:val="center"/>
        <w:rPr>
          <w:b/>
          <w:bCs/>
          <w:sz w:val="20"/>
          <w:szCs w:val="20"/>
        </w:rPr>
      </w:pPr>
    </w:p>
    <w:p>
      <w:pPr>
        <w:pStyle w:val="style7"/>
        <w:widowControl w:val="true"/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 Е Ш Е Н И Е</w:t>
      </w:r>
    </w:p>
    <w:p>
      <w:pPr>
        <w:pStyle w:val="style7"/>
        <w:spacing w:line="360" w:lineRule="auto"/>
        <w:ind w:right="0" w:firstLine="0"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 марта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202</w:t>
      </w:r>
      <w:r>
        <w:rPr>
          <w:rFonts w:ascii="Times New Roman" w:hAnsi="Times New Roman" w:cs="Times New Roman"/>
        </w:rPr>
        <w:t xml:space="preserve">4</w:t>
      </w:r>
      <w:r>
        <w:rPr>
          <w:rFonts w:ascii="Times New Roman" w:hAnsi="Times New Roman" w:cs="Times New Roman"/>
        </w:rPr>
        <w:t xml:space="preserve"> </w:t>
        <w:t xml:space="preserve">г</w:t>
      </w:r>
      <w:r>
        <w:rPr>
          <w:rFonts w:ascii="Times New Roman" w:hAnsi="Times New Roman" w:cs="Times New Roman"/>
        </w:rPr>
        <w:t xml:space="preserve">. </w:t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63</w:t>
      </w:r>
      <w:r>
        <w:rPr>
          <w:rFonts w:ascii="Times New Roman" w:hAnsi="Times New Roman" w:cs="Times New Roman"/>
        </w:rPr>
        <w:t xml:space="preserve">/275</w:t>
      </w:r>
    </w:p>
    <w:p>
      <w:pPr>
        <w:pStyle w:val="style7"/>
        <w:ind w:right="0" w:firstLine="720" w:left="0"/>
        <w:jc w:val="both"/>
        <w:rPr>
          <w:sz w:val="28"/>
          <w:szCs w:val="28"/>
        </w:rPr>
      </w:pPr>
    </w:p>
    <w:p>
      <w:pPr>
        <w:pStyle w:val="style7"/>
        <w:jc w:val="center"/>
      </w:pPr>
      <w:r>
        <w:rPr>
          <w:rFonts w:ascii="Times New Roman" w:hAnsi="Times New Roman" w:cs="Times New Roman"/>
          <w:b/>
          <w:bCs/>
        </w:rPr>
        <w:t xml:space="preserve">О распределении специальных знаков (марок) </w:t>
      </w:r>
      <w:r>
        <w:rPr>
          <w:rFonts w:ascii="Times New Roman" w:hAnsi="Times New Roman" w:cs="Times New Roman"/>
          <w:b/>
          <w:bCs/>
        </w:rPr>
        <w:t xml:space="preserve">для избирательных бюллетеней для голосования на выборах Президента Российской Федерации</w:t>
      </w:r>
      <w:r>
        <w:rPr>
          <w:rFonts w:ascii="Times New Roman" w:hAnsi="Times New Roman" w:cs="Times New Roman"/>
          <w:b/>
          <w:bCs/>
        </w:rPr>
        <w:t xml:space="preserve">, </w:t>
      </w:r>
    </w:p>
    <w:p>
      <w:pPr>
        <w:pStyle w:val="style7"/>
        <w:jc w:val="center"/>
      </w:pPr>
      <w:r>
        <w:rPr>
          <w:rFonts w:ascii="Times New Roman" w:hAnsi="Times New Roman" w:cs="Times New Roman"/>
          <w:b/>
          <w:bCs/>
        </w:rPr>
        <w:t xml:space="preserve">передаваемых участковым избирательным комиссиям</w:t>
      </w:r>
    </w:p>
    <w:p>
      <w:pPr>
        <w:pStyle w:val="style7"/>
        <w:ind w:right="0" w:firstLine="720" w:left="0"/>
        <w:jc w:val="both"/>
        <w:rPr>
          <w:b/>
          <w:bCs/>
        </w:rPr>
      </w:pPr>
    </w:p>
    <w:p>
      <w:pPr>
        <w:pStyle w:val="style7"/>
        <w:spacing w:line="360" w:lineRule="auto"/>
        <w:ind w:right="0" w:firstLine="708"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Лазовского района</w:t>
      </w:r>
    </w:p>
    <w:p>
      <w:pPr>
        <w:pStyle w:val="style7"/>
        <w:spacing w:after="0" w:line="360" w:lineRule="auto"/>
        <w:ind w:right="0" w:firstLine="708"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РЕШИЛА:</w:t>
      </w:r>
    </w:p>
    <w:p>
      <w:pPr>
        <w:pStyle w:val="style7"/>
        <w:spacing w:line="360" w:lineRule="auto"/>
        <w:ind w:right="0" w:firstLine="708" w:left="0"/>
        <w:jc w:val="both"/>
      </w:pPr>
      <w:r>
        <w:rPr>
          <w:rFonts w:ascii="Times New Roman" w:hAnsi="Times New Roman" w:cs="Times New Roman"/>
        </w:rPr>
        <w:t xml:space="preserve">1. Передать в участковые избирательные комиссии по акту следующее количество </w:t>
      </w:r>
      <w:r>
        <w:rPr>
          <w:rFonts w:ascii="Times New Roman" w:hAnsi="Times New Roman" w:cs="Times New Roman"/>
        </w:rPr>
        <w:t xml:space="preserve">специальных знаков (марок) для избирательных бюллетеней для голосования на выборах Президента Российской Федерации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(далее – </w:t>
      </w:r>
      <w:r>
        <w:rPr>
          <w:rFonts w:ascii="Times New Roman" w:hAnsi="Times New Roman" w:cs="Times New Roman"/>
        </w:rPr>
        <w:t xml:space="preserve">марки</w:t>
      </w:r>
      <w:r>
        <w:rPr>
          <w:rFonts w:ascii="Times New Roman" w:hAnsi="Times New Roman" w:cs="Times New Roman"/>
        </w:rPr>
        <w:t xml:space="preserve">):</w:t>
      </w:r>
    </w:p>
    <w:p>
      <w:pPr>
        <w:pStyle w:val="style7"/>
        <w:ind w:right="0" w:firstLine="708" w:left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04" w:type="dxa"/>
        <w:tblLayout w:type="fixed"/>
      </w:tblPr>
      <w:tblGrid>
        <w:gridCol w:w="709"/>
        <w:gridCol w:w="3510"/>
        <w:gridCol w:w="2678"/>
        <w:gridCol w:w="2707"/>
      </w:tblGrid>
      <w:tr>
        <w:trPr>
          <w:trHeight w:val="1003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п/п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избирательного участка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марок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Номера листов</w:t>
            </w:r>
          </w:p>
        </w:tc>
      </w:tr>
      <w:tr>
        <w:trPr>
          <w:trHeight w:val="407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1501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740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0681147 - 0681161</w:t>
            </w:r>
          </w:p>
        </w:tc>
      </w:tr>
      <w:tr>
        <w:trPr>
          <w:trHeight w:val="390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1502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0681161 - 0681167</w:t>
            </w:r>
          </w:p>
        </w:tc>
      </w:tr>
      <w:tr>
        <w:trPr>
          <w:trHeight w:val="375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1503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700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0681167 - 0681181</w:t>
            </w:r>
          </w:p>
        </w:tc>
      </w:tr>
      <w:tr>
        <w:trPr>
          <w:trHeight w:val="390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1504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320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0681181 - 0681188</w:t>
            </w:r>
          </w:p>
        </w:tc>
      </w:tr>
      <w:tr>
        <w:trPr>
          <w:trHeight w:val="360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1505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700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0681188 - 0681202</w:t>
            </w:r>
          </w:p>
        </w:tc>
      </w:tr>
      <w:tr>
        <w:trPr>
          <w:trHeight w:val="360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1506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730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0681202 - 0681216</w:t>
            </w:r>
          </w:p>
        </w:tc>
      </w:tr>
      <w:tr>
        <w:trPr>
          <w:trHeight w:val="390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1507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590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0681216 - 0681228</w:t>
            </w:r>
          </w:p>
        </w:tc>
      </w:tr>
      <w:tr>
        <w:trPr>
          <w:trHeight w:val="375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1508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680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0681228 - 0681242</w:t>
            </w:r>
          </w:p>
        </w:tc>
      </w:tr>
      <w:tr>
        <w:trPr>
          <w:trHeight w:val="390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1509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430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0681242 - 0681250</w:t>
            </w:r>
          </w:p>
        </w:tc>
      </w:tr>
      <w:tr>
        <w:trPr>
          <w:trHeight w:val="375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1510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0681250 – 0681251;</w:t>
            </w:r>
          </w:p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0681348 - 0681352</w:t>
            </w:r>
          </w:p>
        </w:tc>
      </w:tr>
      <w:tr>
        <w:trPr>
          <w:trHeight w:val="375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1511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490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0681251 - 0681261</w:t>
            </w:r>
          </w:p>
        </w:tc>
      </w:tr>
      <w:tr>
        <w:trPr>
          <w:trHeight w:val="375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1512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0681261 - 0681263</w:t>
            </w:r>
          </w:p>
        </w:tc>
      </w:tr>
      <w:tr>
        <w:trPr>
          <w:trHeight w:val="360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1513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670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0681263 - 0681277</w:t>
            </w:r>
          </w:p>
        </w:tc>
      </w:tr>
      <w:tr>
        <w:trPr>
          <w:trHeight w:val="375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1514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380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0681277 – 0681284; 0681352 </w:t>
            </w:r>
          </w:p>
        </w:tc>
      </w:tr>
      <w:tr>
        <w:trPr>
          <w:trHeight w:val="375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1515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0681284 - 0681294</w:t>
            </w:r>
          </w:p>
        </w:tc>
      </w:tr>
      <w:tr>
        <w:trPr>
          <w:trHeight w:val="375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1516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520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0681294 - 0681304</w:t>
            </w:r>
          </w:p>
        </w:tc>
      </w:tr>
      <w:tr>
        <w:trPr>
          <w:trHeight w:val="390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1517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430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0681304 - 0681313</w:t>
            </w:r>
          </w:p>
        </w:tc>
      </w:tr>
      <w:tr>
        <w:trPr>
          <w:trHeight w:val="359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1518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0681313 - 0681315</w:t>
            </w:r>
          </w:p>
        </w:tc>
      </w:tr>
      <w:tr>
        <w:trPr>
          <w:trHeight w:val="403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1519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260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0681315 - 0681320</w:t>
            </w:r>
          </w:p>
        </w:tc>
      </w:tr>
      <w:tr>
        <w:trPr>
          <w:trHeight w:val="390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1520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0681320 - 0681325</w:t>
            </w:r>
          </w:p>
        </w:tc>
      </w:tr>
      <w:tr>
        <w:trPr>
          <w:trHeight w:val="405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1521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0681325 - 0681327</w:t>
            </w:r>
          </w:p>
        </w:tc>
      </w:tr>
      <w:tr>
        <w:trPr>
          <w:trHeight w:val="420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1523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0681327 - 0681340</w:t>
            </w:r>
          </w:p>
        </w:tc>
      </w:tr>
      <w:tr>
        <w:trPr>
          <w:trHeight w:val="390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1524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0681340 - 0681343</w:t>
            </w:r>
          </w:p>
        </w:tc>
      </w:tr>
      <w:tr>
        <w:trPr>
          <w:trHeight w:val="375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1526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280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0681343 - 0681348</w:t>
            </w:r>
          </w:p>
        </w:tc>
      </w:tr>
      <w:tr>
        <w:trPr/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территориальной избирательной комиссии Лазовского района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ind w:right="0" w:firstLine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0681348 - 0681351</w:t>
            </w:r>
          </w:p>
        </w:tc>
      </w:tr>
      <w:tr>
        <w:trPr>
          <w:trHeight w:val="402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ind w:right="0" w:firstLine="0" w:left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10300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ind w:right="0" w:firstLine="72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style7"/>
        <w:tabs>
          <w:tab w:val="left" w:leader="none" w:pos="709"/>
          <w:tab w:val="left" w:leader="none" w:pos="1134"/>
        </w:tabs>
        <w:jc w:val="both"/>
      </w:pPr>
    </w:p>
    <w:p>
      <w:pPr>
        <w:pStyle w:val="style7"/>
        <w:spacing w:line="360" w:lineRule="auto"/>
        <w:ind w:right="0" w:firstLine="709" w:left="0"/>
      </w:pPr>
      <w:r>
        <w:rPr>
          <w:rFonts w:ascii="Times New Roman" w:hAnsi="Times New Roman" w:cs="Times New Roman"/>
        </w:rPr>
        <w:t xml:space="preserve">2. Контроль за </w:t>
      </w:r>
      <w:r>
        <w:rPr>
          <w:rFonts w:ascii="Times New Roman" w:hAnsi="Times New Roman" w:cs="Times New Roman"/>
        </w:rPr>
        <w:t xml:space="preserve">ис</w:t>
      </w:r>
      <w:r>
        <w:rPr>
          <w:rFonts w:ascii="Times New Roman" w:hAnsi="Times New Roman" w:cs="Times New Roman"/>
        </w:rPr>
        <w:t xml:space="preserve">полнением настоящего решения возложить на секретаря территориальной избирательной комиссии Лазовского района Макарову Л.Н</w:t>
      </w:r>
      <w:r>
        <w:rPr>
          <w:rFonts w:ascii="Times New Roman" w:hAnsi="Times New Roman" w:cs="Times New Roman"/>
        </w:rPr>
        <w:t xml:space="preserve">.</w:t>
      </w:r>
    </w:p>
    <w:p>
      <w:pPr>
        <w:pStyle w:val="style7"/>
        <w:spacing w:line="360" w:lineRule="auto"/>
        <w:rPr>
          <w:rFonts w:ascii="Times New Roman" w:hAnsi="Times New Roman" w:cs="Times New Roman"/>
        </w:rPr>
      </w:pPr>
    </w:p>
    <w:p>
      <w:pPr>
        <w:pStyle w:val="style7"/>
        <w:spacing w:line="360" w:lineRule="auto"/>
        <w:rPr>
          <w:rFonts w:ascii="Times New Roman" w:hAnsi="Times New Roman" w:cs="Times New Roman"/>
        </w:rPr>
      </w:pPr>
    </w:p>
    <w:p>
      <w:pPr>
        <w:pStyle w:val="style7"/>
        <w:spacing w:line="60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</w:t>
      </w:r>
      <w:r>
        <w:tab/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Н.Н. </w:t>
      </w:r>
      <w:r>
        <w:rPr>
          <w:rFonts w:ascii="Times New Roman" w:hAnsi="Times New Roman" w:cs="Times New Roman"/>
          <w:sz w:val="28"/>
          <w:szCs w:val="28"/>
        </w:rPr>
        <w:t xml:space="preserve">Садовая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style7"/>
        <w:spacing w:line="60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</w:t>
      </w:r>
      <w:r>
        <w:tab/>
        <w:tab/>
        <w:tab/>
        <w:tab/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Л.Н. Макарова</w:t>
      </w:r>
    </w:p>
    <w:p>
      <w:pPr>
        <w:pStyle w:val="style7"/>
        <w:spacing w:line="360" w:lineRule="auto"/>
        <w:rPr>
          <w:rFonts w:ascii="Times New Roman" w:hAnsi="Times New Roman" w:cs="Times New Roman"/>
        </w:rPr>
      </w:pPr>
    </w:p>
    <w:sectPr>
      <w:headerReference w:type="default" r:id="rId6"/>
      <w:footerReference w:type="default" r:id="rId7"/>
      <w:type w:val="nextPage"/>
      <w:pgSz w:h="16838" w:w="11906"/>
      <w:pgMar w:top="1134" w:right="737" w:bottom="1134" w:left="1304" w:header="1134" w:footer="1134" w:gutter="0"/>
      <w:cols w:num="1" w:sep="0" w:space="708" w:equalWidt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XO Thames">
    <w:panose1 w:val="05040102010807070707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/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1" w:default="1">
    <w:name w:val="DStyle_paragraph"/>
    <w:pPr>
      <w:spacing w:after="0" w:before="0" w:line="240" w:lineRule="auto"/>
      <w:ind w:right="0" w:firstLine="0" w:left="0"/>
      <w:jc w:val="left"/>
    </w:pPr>
    <w:rPr>
      <w:rFonts w:ascii="XO Thames" w:hAnsi="XO Thames" w:cs="XO Thames"/>
      <w:color w:val="000000"/>
      <w:spacing w:val="0"/>
      <w:sz w:val="24"/>
      <w:szCs w:val="24"/>
      <w:shd w:val="clear" w:color="auto" w:fill="auto"/>
    </w:rPr>
  </w:style>
  <w:style w:type="paragraph" w:styleId="style3" w:customStyle="1">
    <w:name w:val="Contents 2"/>
    <w:basedOn w:val="style1"/>
    <w:next w:val="style7"/>
    <w:qFormat/>
    <w:pPr>
      <w:ind w:right="0" w:firstLine="0" w:left="200"/>
      <w:jc w:val="left"/>
    </w:pPr>
    <w:rPr>
      <w:rFonts w:ascii="XO Thames" w:hAnsi="XO Thames" w:cs="XO Thames"/>
      <w:sz w:val="28"/>
      <w:szCs w:val="28"/>
    </w:rPr>
  </w:style>
  <w:style w:type="paragraph" w:styleId="style4" w:customStyle="1">
    <w:name w:val="Contents 4"/>
    <w:basedOn w:val="style1"/>
    <w:next w:val="style7"/>
    <w:qFormat/>
    <w:pPr>
      <w:ind w:right="0" w:firstLine="0" w:left="600"/>
      <w:jc w:val="left"/>
    </w:pPr>
    <w:rPr>
      <w:rFonts w:ascii="XO Thames" w:hAnsi="XO Thames" w:cs="XO Thames"/>
      <w:sz w:val="28"/>
      <w:szCs w:val="28"/>
    </w:rPr>
  </w:style>
  <w:style w:type="paragraph" w:styleId="style5" w:customStyle="1">
    <w:name w:val="Contents 6"/>
    <w:basedOn w:val="style1"/>
    <w:next w:val="style7"/>
    <w:qFormat/>
    <w:pPr>
      <w:ind w:right="0" w:firstLine="0" w:left="1000"/>
      <w:jc w:val="left"/>
    </w:pPr>
    <w:rPr>
      <w:rFonts w:ascii="XO Thames" w:hAnsi="XO Thames" w:cs="XO Thames"/>
      <w:sz w:val="28"/>
      <w:szCs w:val="28"/>
    </w:rPr>
  </w:style>
  <w:style w:type="paragraph" w:styleId="style6" w:customStyle="1">
    <w:name w:val="Contents 7"/>
    <w:basedOn w:val="style1"/>
    <w:next w:val="style7"/>
    <w:qFormat/>
    <w:pPr>
      <w:ind w:right="0" w:firstLine="0" w:left="1200"/>
      <w:jc w:val="left"/>
    </w:pPr>
    <w:rPr>
      <w:rFonts w:ascii="XO Thames" w:hAnsi="XO Thames" w:cs="XO Thames"/>
      <w:sz w:val="28"/>
      <w:szCs w:val="28"/>
    </w:rPr>
  </w:style>
  <w:style w:type="paragraph" w:styleId="style7" w:customStyle="1">
    <w:name w:val="Standard"/>
    <w:basedOn w:val="style1"/>
    <w:qFormat/>
    <w:pPr>
      <w:spacing w:line="240" w:lineRule="auto"/>
      <w:jc w:val="both"/>
    </w:pPr>
    <w:rPr>
      <w:rFonts w:ascii="XO Thames" w:hAnsi="XO Thames" w:cs="XO Thames"/>
      <w:sz w:val="28"/>
      <w:szCs w:val="28"/>
    </w:rPr>
  </w:style>
  <w:style w:type="paragraph" w:styleId="style8" w:customStyle="1">
    <w:name w:val="Endnote"/>
    <w:basedOn w:val="style1"/>
    <w:qFormat/>
    <w:pPr>
      <w:ind w:right="0" w:firstLine="851" w:left="0"/>
      <w:jc w:val="both"/>
    </w:pPr>
    <w:rPr>
      <w:rFonts w:ascii="XO Thames" w:hAnsi="XO Thames" w:cs="XO Thames"/>
      <w:sz w:val="22"/>
      <w:szCs w:val="22"/>
    </w:rPr>
  </w:style>
  <w:style w:type="paragraph" w:styleId="style9" w:customStyle="1">
    <w:name w:val="Heading 3"/>
    <w:basedOn w:val="style1"/>
    <w:next w:val="style7"/>
    <w:qFormat/>
    <w:pPr>
      <w:spacing w:after="120" w:before="120"/>
      <w:jc w:val="both"/>
      <w:outlineLvl w:val="3"/>
    </w:pPr>
    <w:rPr>
      <w:rFonts w:ascii="XO Thames" w:hAnsi="XO Thames" w:cs="XO Thames"/>
      <w:b/>
      <w:bCs/>
      <w:sz w:val="26"/>
      <w:szCs w:val="26"/>
    </w:rPr>
  </w:style>
  <w:style w:type="paragraph" w:styleId="style10" w:customStyle="1">
    <w:name w:val="Contents 3"/>
    <w:basedOn w:val="style1"/>
    <w:next w:val="style7"/>
    <w:qFormat/>
    <w:pPr>
      <w:ind w:right="0" w:firstLine="0" w:left="400"/>
      <w:jc w:val="left"/>
    </w:pPr>
    <w:rPr>
      <w:rFonts w:ascii="XO Thames" w:hAnsi="XO Thames" w:cs="XO Thames"/>
      <w:sz w:val="28"/>
      <w:szCs w:val="28"/>
    </w:rPr>
  </w:style>
  <w:style w:type="paragraph" w:styleId="style11" w:customStyle="1">
    <w:name w:val="Heading 5"/>
    <w:basedOn w:val="style1"/>
    <w:next w:val="style7"/>
    <w:qFormat/>
    <w:pPr>
      <w:spacing w:after="120" w:before="120"/>
      <w:jc w:val="both"/>
      <w:outlineLvl w:val="5"/>
    </w:pPr>
    <w:rPr>
      <w:rFonts w:ascii="XO Thames" w:hAnsi="XO Thames" w:cs="XO Thames"/>
      <w:b/>
      <w:bCs/>
      <w:sz w:val="22"/>
      <w:szCs w:val="22"/>
    </w:rPr>
  </w:style>
  <w:style w:type="paragraph" w:styleId="style12" w:customStyle="1">
    <w:name w:val="Heading 1"/>
    <w:basedOn w:val="style1"/>
    <w:next w:val="style7"/>
    <w:qFormat/>
    <w:pPr>
      <w:spacing w:after="120" w:before="120"/>
      <w:jc w:val="both"/>
      <w:outlineLvl w:val="1"/>
    </w:pPr>
    <w:rPr>
      <w:rFonts w:ascii="XO Thames" w:hAnsi="XO Thames" w:cs="XO Thames"/>
      <w:b/>
      <w:bCs/>
      <w:sz w:val="32"/>
      <w:szCs w:val="32"/>
    </w:rPr>
  </w:style>
  <w:style w:type="paragraph" w:styleId="style13" w:customStyle="1">
    <w:name w:val="Internet link"/>
    <w:basedOn w:val="style1"/>
    <w:qFormat/>
    <w:rPr>
      <w:color w:val="0000ff"/>
      <w:u w:val="single"/>
    </w:rPr>
  </w:style>
  <w:style w:type="paragraph" w:styleId="style14" w:customStyle="1">
    <w:name w:val="Footnote"/>
    <w:basedOn w:val="style1"/>
    <w:qFormat/>
    <w:pPr>
      <w:ind w:right="0" w:firstLine="851" w:left="0"/>
      <w:jc w:val="both"/>
    </w:pPr>
    <w:rPr>
      <w:rFonts w:ascii="XO Thames" w:hAnsi="XO Thames" w:cs="XO Thames"/>
      <w:sz w:val="22"/>
      <w:szCs w:val="22"/>
    </w:rPr>
  </w:style>
  <w:style w:type="paragraph" w:styleId="style15" w:customStyle="1">
    <w:name w:val="Contents 1"/>
    <w:basedOn w:val="style1"/>
    <w:next w:val="style7"/>
    <w:qFormat/>
    <w:pPr>
      <w:ind w:right="0" w:firstLine="0" w:left="0"/>
      <w:jc w:val="left"/>
    </w:pPr>
    <w:rPr>
      <w:rFonts w:ascii="XO Thames" w:hAnsi="XO Thames" w:cs="XO Thames"/>
      <w:b/>
      <w:bCs/>
      <w:sz w:val="28"/>
      <w:szCs w:val="28"/>
    </w:rPr>
  </w:style>
  <w:style w:type="paragraph" w:styleId="style16" w:customStyle="1">
    <w:name w:val="Header and Footer"/>
    <w:basedOn w:val="style1"/>
    <w:qFormat/>
    <w:pPr>
      <w:spacing w:line="240" w:lineRule="auto"/>
      <w:jc w:val="both"/>
    </w:pPr>
    <w:rPr>
      <w:rFonts w:ascii="XO Thames" w:hAnsi="XO Thames" w:cs="XO Thames"/>
      <w:sz w:val="28"/>
      <w:szCs w:val="28"/>
    </w:rPr>
  </w:style>
  <w:style w:type="paragraph" w:styleId="style17" w:customStyle="1">
    <w:name w:val="Contents 9"/>
    <w:basedOn w:val="style1"/>
    <w:next w:val="style7"/>
    <w:qFormat/>
    <w:pPr>
      <w:ind w:right="0" w:firstLine="0" w:left="1600"/>
      <w:jc w:val="left"/>
    </w:pPr>
    <w:rPr>
      <w:rFonts w:ascii="XO Thames" w:hAnsi="XO Thames" w:cs="XO Thames"/>
      <w:sz w:val="28"/>
      <w:szCs w:val="28"/>
    </w:rPr>
  </w:style>
  <w:style w:type="paragraph" w:styleId="style18" w:customStyle="1">
    <w:name w:val="Contents 8"/>
    <w:basedOn w:val="style1"/>
    <w:next w:val="style7"/>
    <w:qFormat/>
    <w:pPr>
      <w:ind w:right="0" w:firstLine="0" w:left="1400"/>
      <w:jc w:val="left"/>
    </w:pPr>
    <w:rPr>
      <w:rFonts w:ascii="XO Thames" w:hAnsi="XO Thames" w:cs="XO Thames"/>
      <w:sz w:val="28"/>
      <w:szCs w:val="28"/>
    </w:rPr>
  </w:style>
  <w:style w:type="paragraph" w:styleId="style19" w:customStyle="1">
    <w:name w:val="Contents 5"/>
    <w:basedOn w:val="style1"/>
    <w:next w:val="style7"/>
    <w:qFormat/>
    <w:pPr>
      <w:ind w:right="0" w:firstLine="0" w:left="800"/>
      <w:jc w:val="left"/>
    </w:pPr>
    <w:rPr>
      <w:rFonts w:ascii="XO Thames" w:hAnsi="XO Thames" w:cs="XO Thames"/>
      <w:sz w:val="28"/>
      <w:szCs w:val="28"/>
    </w:rPr>
  </w:style>
  <w:style w:type="paragraph" w:styleId="style20" w:customStyle="1">
    <w:name w:val="Subtitle"/>
    <w:basedOn w:val="style1"/>
    <w:next w:val="style7"/>
    <w:qFormat/>
    <w:pPr>
      <w:jc w:val="both"/>
    </w:pPr>
    <w:rPr>
      <w:rFonts w:ascii="XO Thames" w:hAnsi="XO Thames" w:cs="XO Thames"/>
      <w:i/>
      <w:iCs/>
      <w:sz w:val="24"/>
      <w:szCs w:val="24"/>
    </w:rPr>
  </w:style>
  <w:style w:type="paragraph" w:styleId="style21" w:customStyle="1">
    <w:name w:val="Title"/>
    <w:basedOn w:val="style1"/>
    <w:next w:val="style7"/>
    <w:qFormat/>
    <w:pPr>
      <w:spacing w:after="567" w:before="567"/>
      <w:jc w:val="center"/>
    </w:pPr>
    <w:rPr>
      <w:rFonts w:ascii="XO Thames" w:hAnsi="XO Thames" w:cs="XO Thames"/>
      <w:b/>
      <w:bCs/>
      <w:caps/>
      <w:sz w:val="40"/>
      <w:szCs w:val="40"/>
    </w:rPr>
  </w:style>
  <w:style w:type="paragraph" w:styleId="style22" w:customStyle="1">
    <w:name w:val="Heading 4"/>
    <w:basedOn w:val="style1"/>
    <w:next w:val="style7"/>
    <w:qFormat/>
    <w:pPr>
      <w:spacing w:after="120" w:before="120"/>
      <w:jc w:val="both"/>
      <w:outlineLvl w:val="4"/>
    </w:pPr>
    <w:rPr>
      <w:rFonts w:ascii="XO Thames" w:hAnsi="XO Thames" w:cs="XO Thames"/>
      <w:b/>
      <w:bCs/>
      <w:sz w:val="24"/>
      <w:szCs w:val="24"/>
    </w:rPr>
  </w:style>
  <w:style w:type="paragraph" w:styleId="style23" w:customStyle="1">
    <w:name w:val="Heading 2"/>
    <w:basedOn w:val="style1"/>
    <w:next w:val="style7"/>
    <w:qFormat/>
    <w:pPr>
      <w:spacing w:after="120" w:before="120"/>
      <w:jc w:val="both"/>
      <w:outlineLvl w:val="2"/>
    </w:pPr>
    <w:rPr>
      <w:rFonts w:ascii="XO Thames" w:hAnsi="XO Thames" w:cs="XO Thames"/>
      <w:b/>
      <w:bCs/>
      <w:sz w:val="28"/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footer" Target="footer1.xml" /></Relationships>
</file>

<file path=word/_rels/footer1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ONLYOFFICE/8.0.1.31</cp:lastModifiedBy>
  <dcterms:modified xsi:type="dcterms:W3CDTF">2024-03-14T00:36:57Z</dcterms:modified>
</cp:coreProperties>
</file>