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105"/>
        <w:ind w:firstLine="450" w:left="0"/>
        <w:jc w:val="both"/>
        <w:rPr>
          <w:rFonts w:ascii="Arial" w:hAnsi="Arial"/>
          <w:color w:val="000000"/>
          <w:sz w:val="18"/>
        </w:rPr>
      </w:pPr>
    </w:p>
    <w:p w14:paraId="02000000">
      <w:pPr>
        <w:spacing w:after="105"/>
        <w:ind w:firstLine="450" w:left="0"/>
        <w:jc w:val="both"/>
        <w:rPr>
          <w:rFonts w:ascii="Arial" w:hAnsi="Arial"/>
          <w:color w:val="000000"/>
          <w:sz w:val="18"/>
        </w:rPr>
      </w:pPr>
      <w: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89585" cy="609600"/>
            <wp:effectExtent b="0" l="0" r="0" t="0"/>
            <wp:wrapSquare distL="114300" distR="11430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89585" cy="6096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105"/>
        <w:ind w:firstLine="450" w:left="0"/>
        <w:jc w:val="both"/>
        <w:rPr>
          <w:rFonts w:ascii="Arial" w:hAnsi="Arial"/>
          <w:color w:val="000000"/>
          <w:sz w:val="18"/>
        </w:rPr>
      </w:pPr>
    </w:p>
    <w:p w14:paraId="04000000">
      <w:pPr>
        <w:ind/>
        <w:jc w:val="center"/>
        <w:rPr>
          <w:b w:val="1"/>
          <w:sz w:val="16"/>
        </w:rPr>
      </w:pPr>
      <w:r>
        <w:rPr>
          <w:b w:val="1"/>
          <w:sz w:val="28"/>
        </w:rPr>
        <w:t>ТЕРРИТОРИАЛЬНАЯ ИЗБИРАТЕЛЬНАЯ КОМИССИЯ</w:t>
      </w:r>
      <w:r>
        <w:rPr>
          <w:b w:val="1"/>
          <w:sz w:val="28"/>
        </w:rPr>
        <w:br/>
      </w:r>
      <w:r>
        <w:rPr>
          <w:b w:val="1"/>
          <w:sz w:val="28"/>
        </w:rPr>
        <w:t>ЛАЗОВСКОГО РАЙОНА</w:t>
      </w:r>
    </w:p>
    <w:p w14:paraId="05000000">
      <w:pPr>
        <w:ind/>
        <w:jc w:val="center"/>
        <w:rPr>
          <w:b w:val="1"/>
          <w:sz w:val="16"/>
        </w:rPr>
      </w:pPr>
    </w:p>
    <w:p w14:paraId="06000000">
      <w:pPr>
        <w:ind/>
        <w:jc w:val="center"/>
        <w:rPr>
          <w:b w:val="1"/>
          <w:spacing w:val="60"/>
          <w:sz w:val="16"/>
        </w:rPr>
      </w:pPr>
      <w:r>
        <w:rPr>
          <w:b w:val="1"/>
          <w:spacing w:val="60"/>
          <w:sz w:val="28"/>
        </w:rPr>
        <w:t>РЕШЕНИЕ</w:t>
      </w:r>
    </w:p>
    <w:p w14:paraId="07000000">
      <w:pPr>
        <w:ind/>
        <w:jc w:val="center"/>
        <w:rPr>
          <w:b w:val="1"/>
          <w:spacing w:val="60"/>
          <w:sz w:val="16"/>
        </w:rPr>
      </w:pPr>
    </w:p>
    <w:tbl>
      <w:tblPr>
        <w:tblStyle w:val="Style_1"/>
        <w:tblW w:type="auto" w:w="0"/>
        <w:tblInd w:type="dxa" w:w="250"/>
        <w:tblLayout w:type="fixed"/>
      </w:tblPr>
      <w:tblGrid>
        <w:gridCol w:w="3107"/>
        <w:gridCol w:w="3107"/>
        <w:gridCol w:w="3107"/>
      </w:tblGrid>
      <w:tr>
        <w:tc>
          <w:tcPr>
            <w:tcW w:type="dxa" w:w="3107"/>
          </w:tcPr>
          <w:p w14:paraId="08000000">
            <w:pPr>
              <w:rPr>
                <w:rStyle w:val="Style_2_ch"/>
                <w:sz w:val="28"/>
              </w:rPr>
            </w:pPr>
            <w:r>
              <w:rPr>
                <w:rStyle w:val="Style_2_ch"/>
                <w:sz w:val="28"/>
              </w:rPr>
              <w:t>05 февраля 2024</w:t>
            </w:r>
            <w:r>
              <w:rPr>
                <w:rStyle w:val="Style_2_ch"/>
                <w:sz w:val="28"/>
              </w:rPr>
              <w:t xml:space="preserve"> </w:t>
            </w:r>
            <w:r>
              <w:rPr>
                <w:rStyle w:val="Style_2_ch"/>
                <w:sz w:val="28"/>
              </w:rPr>
              <w:t>г</w:t>
            </w:r>
            <w:r>
              <w:rPr>
                <w:rStyle w:val="Style_2_ch"/>
                <w:sz w:val="28"/>
              </w:rPr>
              <w:t>.</w:t>
            </w:r>
          </w:p>
        </w:tc>
        <w:tc>
          <w:tcPr>
            <w:tcW w:type="dxa" w:w="3107"/>
          </w:tcPr>
          <w:p w14:paraId="09000000">
            <w:pPr>
              <w:rPr>
                <w:rStyle w:val="Style_2_ch"/>
                <w:sz w:val="28"/>
              </w:rPr>
            </w:pPr>
          </w:p>
        </w:tc>
        <w:tc>
          <w:tcPr>
            <w:tcW w:type="dxa" w:w="3107"/>
          </w:tcPr>
          <w:p w14:paraId="0A000000">
            <w:pPr>
              <w:ind/>
              <w:jc w:val="center"/>
              <w:rPr>
                <w:rStyle w:val="Style_2_ch"/>
                <w:sz w:val="28"/>
              </w:rPr>
            </w:pPr>
            <w:r>
              <w:rPr>
                <w:rStyle w:val="Style_2_ch"/>
                <w:sz w:val="28"/>
              </w:rPr>
              <w:t xml:space="preserve">                         № </w:t>
            </w:r>
            <w:r>
              <w:rPr>
                <w:rStyle w:val="Style_2_ch"/>
                <w:sz w:val="28"/>
              </w:rPr>
              <w:t>54</w:t>
            </w:r>
            <w:r>
              <w:rPr>
                <w:rStyle w:val="Style_2_ch"/>
                <w:sz w:val="28"/>
              </w:rPr>
              <w:t>/</w:t>
            </w:r>
            <w:r>
              <w:rPr>
                <w:rStyle w:val="Style_2_ch"/>
                <w:sz w:val="28"/>
              </w:rPr>
              <w:t>218</w:t>
            </w:r>
            <w:r>
              <w:rPr>
                <w:rStyle w:val="Style_2_ch"/>
                <w:sz w:val="28"/>
              </w:rPr>
              <w:t xml:space="preserve"> </w:t>
            </w:r>
          </w:p>
        </w:tc>
      </w:tr>
    </w:tbl>
    <w:p w14:paraId="0B000000">
      <w:pPr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                      с. Лазо</w:t>
      </w:r>
    </w:p>
    <w:p w14:paraId="0C000000">
      <w:pPr>
        <w:ind/>
        <w:jc w:val="center"/>
        <w:rPr>
          <w:b w:val="1"/>
          <w:sz w:val="24"/>
        </w:rPr>
      </w:pPr>
    </w:p>
    <w:p w14:paraId="0D000000">
      <w:pPr>
        <w:rPr>
          <w:sz w:val="28"/>
        </w:rPr>
      </w:pPr>
      <w:r>
        <w:rPr>
          <w:sz w:val="28"/>
        </w:rPr>
        <w:t>О назначении председателей участковых</w:t>
      </w:r>
    </w:p>
    <w:p w14:paraId="0E000000">
      <w:pPr>
        <w:rPr>
          <w:sz w:val="28"/>
        </w:rPr>
      </w:pPr>
      <w:r>
        <w:rPr>
          <w:sz w:val="28"/>
        </w:rPr>
        <w:t>и</w:t>
      </w:r>
      <w:r>
        <w:rPr>
          <w:sz w:val="28"/>
        </w:rPr>
        <w:t xml:space="preserve">збирательных </w:t>
      </w:r>
      <w:r>
        <w:rPr>
          <w:sz w:val="28"/>
        </w:rPr>
        <w:t xml:space="preserve">комиссий избирательных </w:t>
      </w:r>
    </w:p>
    <w:p w14:paraId="0F000000">
      <w:pPr>
        <w:rPr>
          <w:sz w:val="28"/>
        </w:rPr>
      </w:pPr>
      <w:r>
        <w:rPr>
          <w:sz w:val="28"/>
        </w:rPr>
        <w:t xml:space="preserve">участков, образованных на судах, </w:t>
      </w:r>
      <w:r>
        <w:rPr>
          <w:sz w:val="28"/>
        </w:rPr>
        <w:t>которые</w:t>
      </w:r>
      <w:r>
        <w:rPr>
          <w:sz w:val="28"/>
        </w:rPr>
        <w:t xml:space="preserve"> </w:t>
      </w:r>
    </w:p>
    <w:p w14:paraId="10000000">
      <w:pPr>
        <w:rPr>
          <w:sz w:val="28"/>
        </w:rPr>
      </w:pPr>
      <w:r>
        <w:rPr>
          <w:sz w:val="28"/>
        </w:rPr>
        <w:t xml:space="preserve">будут находиться в день голосования в </w:t>
      </w:r>
    </w:p>
    <w:p w14:paraId="11000000">
      <w:pPr>
        <w:rPr>
          <w:sz w:val="28"/>
        </w:rPr>
      </w:pPr>
      <w:r>
        <w:rPr>
          <w:sz w:val="28"/>
        </w:rPr>
        <w:t xml:space="preserve">плавании </w:t>
      </w:r>
      <w:r>
        <w:rPr>
          <w:sz w:val="28"/>
        </w:rPr>
        <w:t xml:space="preserve">при проведении выборов </w:t>
      </w:r>
    </w:p>
    <w:p w14:paraId="12000000">
      <w:pPr>
        <w:rPr>
          <w:sz w:val="28"/>
        </w:rPr>
      </w:pPr>
      <w:r>
        <w:rPr>
          <w:sz w:val="28"/>
        </w:rPr>
        <w:t xml:space="preserve">Президента </w:t>
      </w:r>
      <w:r>
        <w:rPr>
          <w:sz w:val="28"/>
        </w:rPr>
        <w:t>Российской Федерации</w:t>
      </w:r>
      <w:r>
        <w:rPr>
          <w:sz w:val="28"/>
        </w:rPr>
        <w:t xml:space="preserve">, </w:t>
      </w:r>
    </w:p>
    <w:p w14:paraId="13000000">
      <w:pPr>
        <w:rPr>
          <w:sz w:val="28"/>
        </w:rPr>
      </w:pPr>
      <w:r>
        <w:rPr>
          <w:sz w:val="28"/>
        </w:rPr>
        <w:t xml:space="preserve">назначенных на </w:t>
      </w:r>
      <w:r>
        <w:rPr>
          <w:sz w:val="28"/>
        </w:rPr>
        <w:t>17 марта</w:t>
      </w:r>
      <w:r>
        <w:rPr>
          <w:sz w:val="28"/>
        </w:rPr>
        <w:t xml:space="preserve"> 202</w:t>
      </w:r>
      <w:r>
        <w:rPr>
          <w:sz w:val="28"/>
        </w:rPr>
        <w:t>4</w:t>
      </w:r>
      <w:r>
        <w:rPr>
          <w:sz w:val="28"/>
        </w:rPr>
        <w:t xml:space="preserve"> года </w:t>
      </w:r>
    </w:p>
    <w:p w14:paraId="14000000">
      <w:pPr>
        <w:pStyle w:val="Style_3"/>
        <w:spacing w:after="0" w:before="0" w:line="360" w:lineRule="auto"/>
        <w:ind/>
        <w:jc w:val="both"/>
        <w:rPr>
          <w:rFonts w:ascii="Times New Roman" w:hAnsi="Times New Roman"/>
          <w:b w:val="0"/>
          <w:sz w:val="16"/>
        </w:rPr>
      </w:pPr>
    </w:p>
    <w:p w14:paraId="15000000">
      <w:pPr>
        <w:pStyle w:val="Style_3"/>
        <w:spacing w:after="0" w:before="0" w:line="360" w:lineRule="auto"/>
        <w:ind/>
        <w:jc w:val="both"/>
        <w:rPr>
          <w:rFonts w:ascii="Times New Roman" w:hAnsi="Times New Roman"/>
          <w:b w:val="0"/>
          <w:sz w:val="16"/>
        </w:rPr>
      </w:pPr>
    </w:p>
    <w:p w14:paraId="16000000">
      <w:pPr>
        <w:spacing w:line="360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Рассмотрев поступившие </w:t>
      </w:r>
      <w:r>
        <w:rPr>
          <w:sz w:val="28"/>
        </w:rPr>
        <w:t xml:space="preserve">в территориальную избирательную комиссию </w:t>
      </w:r>
      <w:r>
        <w:rPr>
          <w:sz w:val="28"/>
        </w:rPr>
        <w:t>Лазовского района</w:t>
      </w:r>
      <w:r>
        <w:rPr>
          <w:sz w:val="28"/>
        </w:rPr>
        <w:t xml:space="preserve"> предложения от капитанов судов, </w:t>
      </w:r>
      <w:r>
        <w:rPr>
          <w:sz w:val="28"/>
        </w:rPr>
        <w:t xml:space="preserve">которые </w:t>
      </w:r>
      <w:r>
        <w:rPr>
          <w:sz w:val="28"/>
        </w:rPr>
        <w:t xml:space="preserve">будут находиться в день голосования в </w:t>
      </w:r>
      <w:r>
        <w:rPr>
          <w:sz w:val="28"/>
        </w:rPr>
        <w:t xml:space="preserve">плавании </w:t>
      </w:r>
      <w:r>
        <w:rPr>
          <w:sz w:val="28"/>
        </w:rPr>
        <w:t xml:space="preserve">при проведении выборов </w:t>
      </w:r>
      <w:r>
        <w:rPr>
          <w:sz w:val="28"/>
        </w:rPr>
        <w:t xml:space="preserve">Президента </w:t>
      </w:r>
      <w:r>
        <w:rPr>
          <w:sz w:val="28"/>
        </w:rPr>
        <w:t>Российской Федерации</w:t>
      </w:r>
      <w:r>
        <w:rPr>
          <w:sz w:val="28"/>
        </w:rPr>
        <w:t xml:space="preserve">, </w:t>
      </w:r>
      <w:r>
        <w:rPr>
          <w:sz w:val="28"/>
        </w:rPr>
        <w:t xml:space="preserve">по кандидатурам для назначения председателей участковых </w:t>
      </w:r>
      <w:r>
        <w:rPr>
          <w:sz w:val="28"/>
        </w:rPr>
        <w:t xml:space="preserve">избирательных </w:t>
      </w:r>
      <w:r>
        <w:rPr>
          <w:sz w:val="28"/>
        </w:rPr>
        <w:t xml:space="preserve">комиссий избирательных участков </w:t>
      </w:r>
      <w:r>
        <w:rPr>
          <w:sz w:val="28"/>
        </w:rPr>
        <w:t>№ 6601, № 6602, № 6603, № 660</w:t>
      </w:r>
      <w:r>
        <w:rPr>
          <w:sz w:val="28"/>
        </w:rPr>
        <w:t>4</w:t>
      </w:r>
      <w:r>
        <w:rPr>
          <w:sz w:val="28"/>
        </w:rPr>
        <w:t>, № 660</w:t>
      </w:r>
      <w:r>
        <w:rPr>
          <w:sz w:val="28"/>
        </w:rPr>
        <w:t>5</w:t>
      </w:r>
      <w:r>
        <w:rPr>
          <w:sz w:val="28"/>
        </w:rPr>
        <w:t>, № 660</w:t>
      </w:r>
      <w:r>
        <w:rPr>
          <w:sz w:val="28"/>
        </w:rPr>
        <w:t>6</w:t>
      </w:r>
      <w:r>
        <w:rPr>
          <w:sz w:val="28"/>
        </w:rPr>
        <w:t>, руководствуясь частью 7 статьи 28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</w:rPr>
        <w:t xml:space="preserve"> </w:t>
      </w:r>
      <w:r>
        <w:rPr>
          <w:sz w:val="28"/>
        </w:rPr>
        <w:t xml:space="preserve"> территориальная избирательная комиссия </w:t>
      </w:r>
      <w:r>
        <w:rPr>
          <w:sz w:val="28"/>
        </w:rPr>
        <w:t>Лазовского района</w:t>
      </w:r>
    </w:p>
    <w:p w14:paraId="17000000">
      <w:pPr>
        <w:pStyle w:val="Style_4"/>
        <w:spacing w:after="0" w:line="360" w:lineRule="auto"/>
        <w:ind w:firstLine="708" w:left="0"/>
        <w:jc w:val="both"/>
        <w:rPr>
          <w:sz w:val="28"/>
        </w:rPr>
      </w:pPr>
      <w:r>
        <w:rPr>
          <w:sz w:val="28"/>
        </w:rPr>
        <w:t>РЕШИЛА:</w:t>
      </w:r>
    </w:p>
    <w:p w14:paraId="18000000">
      <w:pPr>
        <w:spacing w:line="360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 xml:space="preserve">Назначить председателей участковых </w:t>
      </w:r>
      <w:r>
        <w:rPr>
          <w:sz w:val="28"/>
        </w:rPr>
        <w:t xml:space="preserve">избирательных </w:t>
      </w:r>
      <w:r>
        <w:rPr>
          <w:sz w:val="28"/>
        </w:rPr>
        <w:t xml:space="preserve">комиссий избирательных участков, образованных на судах, </w:t>
      </w:r>
      <w:r>
        <w:rPr>
          <w:sz w:val="28"/>
        </w:rPr>
        <w:t xml:space="preserve">которые </w:t>
      </w:r>
      <w:r>
        <w:rPr>
          <w:sz w:val="28"/>
        </w:rPr>
        <w:t xml:space="preserve">будут находиться в день голосования в </w:t>
      </w:r>
      <w:r>
        <w:rPr>
          <w:sz w:val="28"/>
        </w:rPr>
        <w:t xml:space="preserve">плавании </w:t>
      </w:r>
      <w:r>
        <w:rPr>
          <w:sz w:val="28"/>
        </w:rPr>
        <w:t xml:space="preserve">при проведении выборов </w:t>
      </w:r>
      <w:r>
        <w:rPr>
          <w:sz w:val="28"/>
        </w:rPr>
        <w:t xml:space="preserve">Президента </w:t>
      </w:r>
      <w:r>
        <w:rPr>
          <w:sz w:val="28"/>
        </w:rPr>
        <w:t>Российской Федерации</w:t>
      </w:r>
      <w:r>
        <w:rPr>
          <w:sz w:val="28"/>
        </w:rPr>
        <w:t xml:space="preserve">: </w:t>
      </w:r>
    </w:p>
    <w:tbl>
      <w:tblPr>
        <w:tblStyle w:val="Style_1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9"/>
        <w:gridCol w:w="1559"/>
        <w:gridCol w:w="7194"/>
      </w:tblGrid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14:paraId="1A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r>
              <w:rPr>
                <w:sz w:val="26"/>
              </w:rPr>
              <w:t>УИК</w:t>
            </w:r>
          </w:p>
        </w:tc>
        <w:tc>
          <w:tcPr>
            <w:tcW w:type="dxa" w:w="7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rPr>
                <w:sz w:val="26"/>
              </w:rPr>
            </w:pPr>
            <w:r>
              <w:rPr>
                <w:sz w:val="26"/>
              </w:rPr>
              <w:t xml:space="preserve">                        Ф.И.О. председателя УИК</w:t>
            </w:r>
          </w:p>
        </w:tc>
      </w:tr>
      <w:tr>
        <w:trPr>
          <w:trHeight w:hRule="atLeast" w:val="567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ind/>
              <w:jc w:val="center"/>
              <w:rPr>
                <w:sz w:val="16"/>
              </w:rPr>
            </w:pPr>
          </w:p>
          <w:p w14:paraId="1E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ind/>
              <w:jc w:val="center"/>
              <w:rPr>
                <w:sz w:val="16"/>
              </w:rPr>
            </w:pPr>
          </w:p>
          <w:p w14:paraId="20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66</w:t>
            </w:r>
            <w:r>
              <w:rPr>
                <w:sz w:val="26"/>
              </w:rPr>
              <w:t>01</w:t>
            </w:r>
          </w:p>
        </w:tc>
        <w:tc>
          <w:tcPr>
            <w:tcW w:type="dxa" w:w="7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ind/>
              <w:jc w:val="both"/>
              <w:rPr>
                <w:sz w:val="16"/>
              </w:rPr>
            </w:pPr>
          </w:p>
          <w:p w14:paraId="22000000">
            <w:pPr>
              <w:rPr>
                <w:sz w:val="26"/>
              </w:rPr>
            </w:pPr>
            <w:r>
              <w:rPr>
                <w:sz w:val="26"/>
              </w:rPr>
              <w:t xml:space="preserve">Бут </w:t>
            </w:r>
            <w:r>
              <w:rPr>
                <w:sz w:val="26"/>
              </w:rPr>
              <w:t>Валерий Валерьевич</w:t>
            </w:r>
          </w:p>
          <w:p w14:paraId="23000000">
            <w:pPr>
              <w:ind/>
              <w:jc w:val="both"/>
              <w:rPr>
                <w:sz w:val="16"/>
              </w:rPr>
            </w:pPr>
          </w:p>
        </w:tc>
      </w:tr>
      <w:tr>
        <w:trPr>
          <w:trHeight w:hRule="atLeast" w:val="35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ind/>
              <w:jc w:val="center"/>
              <w:rPr>
                <w:sz w:val="16"/>
              </w:rPr>
            </w:pPr>
          </w:p>
          <w:p w14:paraId="25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ind/>
              <w:jc w:val="center"/>
              <w:rPr>
                <w:sz w:val="16"/>
              </w:rPr>
            </w:pPr>
          </w:p>
          <w:p w14:paraId="27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66</w:t>
            </w:r>
            <w:r>
              <w:rPr>
                <w:sz w:val="26"/>
              </w:rPr>
              <w:t>02</w:t>
            </w:r>
          </w:p>
        </w:tc>
        <w:tc>
          <w:tcPr>
            <w:tcW w:type="dxa" w:w="7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/>
              <w:jc w:val="both"/>
              <w:rPr>
                <w:sz w:val="16"/>
              </w:rPr>
            </w:pPr>
          </w:p>
          <w:p w14:paraId="29000000">
            <w:pPr>
              <w:rPr>
                <w:sz w:val="26"/>
              </w:rPr>
            </w:pPr>
            <w:r>
              <w:rPr>
                <w:sz w:val="26"/>
              </w:rPr>
              <w:t>Мисник Денис Викторович</w:t>
            </w:r>
          </w:p>
        </w:tc>
      </w:tr>
      <w:tr>
        <w:trPr>
          <w:trHeight w:hRule="atLeast" w:val="43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ind/>
              <w:jc w:val="center"/>
              <w:rPr>
                <w:sz w:val="16"/>
              </w:rPr>
            </w:pPr>
          </w:p>
          <w:p w14:paraId="2B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ind/>
              <w:jc w:val="center"/>
              <w:rPr>
                <w:sz w:val="16"/>
              </w:rPr>
            </w:pPr>
          </w:p>
          <w:p w14:paraId="2D000000">
            <w:pPr>
              <w:ind/>
              <w:jc w:val="center"/>
              <w:rPr>
                <w:sz w:val="16"/>
              </w:rPr>
            </w:pPr>
            <w:r>
              <w:rPr>
                <w:sz w:val="26"/>
              </w:rPr>
              <w:t>66</w:t>
            </w:r>
            <w:r>
              <w:rPr>
                <w:sz w:val="26"/>
              </w:rPr>
              <w:t>03</w:t>
            </w:r>
          </w:p>
          <w:p w14:paraId="2E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ind/>
              <w:jc w:val="both"/>
              <w:rPr>
                <w:sz w:val="16"/>
              </w:rPr>
            </w:pPr>
          </w:p>
          <w:p w14:paraId="30000000">
            <w:pPr>
              <w:ind/>
              <w:jc w:val="both"/>
              <w:rPr>
                <w:sz w:val="16"/>
              </w:rPr>
            </w:pPr>
            <w:r>
              <w:rPr>
                <w:sz w:val="26"/>
              </w:rPr>
              <w:t>Руденко Сергей Михайлович</w:t>
            </w:r>
          </w:p>
        </w:tc>
      </w:tr>
      <w:tr>
        <w:trPr>
          <w:trHeight w:hRule="atLeast" w:val="398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ind/>
              <w:jc w:val="center"/>
              <w:rPr>
                <w:sz w:val="16"/>
              </w:rPr>
            </w:pPr>
          </w:p>
          <w:p w14:paraId="32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z w:val="26"/>
              </w:rPr>
              <w:t>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ind/>
              <w:jc w:val="center"/>
              <w:rPr>
                <w:sz w:val="16"/>
              </w:rPr>
            </w:pPr>
          </w:p>
          <w:p w14:paraId="34000000">
            <w:pPr>
              <w:ind/>
              <w:jc w:val="center"/>
              <w:rPr>
                <w:sz w:val="16"/>
              </w:rPr>
            </w:pPr>
            <w:r>
              <w:rPr>
                <w:sz w:val="26"/>
              </w:rPr>
              <w:t>660</w:t>
            </w:r>
            <w:r>
              <w:rPr>
                <w:sz w:val="26"/>
              </w:rPr>
              <w:t>4</w:t>
            </w:r>
          </w:p>
          <w:p w14:paraId="35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ind/>
              <w:jc w:val="both"/>
              <w:rPr>
                <w:sz w:val="16"/>
              </w:rPr>
            </w:pPr>
          </w:p>
          <w:p w14:paraId="37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Липин Антон Сергеевич</w:t>
            </w:r>
          </w:p>
          <w:p w14:paraId="38000000">
            <w:pPr>
              <w:ind/>
              <w:jc w:val="both"/>
              <w:rPr>
                <w:sz w:val="16"/>
              </w:rPr>
            </w:pPr>
          </w:p>
        </w:tc>
      </w:tr>
      <w:tr>
        <w:trPr>
          <w:trHeight w:hRule="atLeast" w:val="351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ind/>
              <w:jc w:val="center"/>
              <w:rPr>
                <w:sz w:val="16"/>
              </w:rPr>
            </w:pPr>
          </w:p>
          <w:p w14:paraId="3A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z w:val="26"/>
              </w:rPr>
              <w:t>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ind/>
              <w:jc w:val="center"/>
              <w:rPr>
                <w:sz w:val="16"/>
              </w:rPr>
            </w:pPr>
          </w:p>
          <w:p w14:paraId="3C000000">
            <w:pPr>
              <w:ind/>
              <w:jc w:val="center"/>
              <w:rPr>
                <w:sz w:val="16"/>
              </w:rPr>
            </w:pPr>
            <w:r>
              <w:rPr>
                <w:sz w:val="26"/>
              </w:rPr>
              <w:t>66</w:t>
            </w:r>
            <w:r>
              <w:rPr>
                <w:sz w:val="26"/>
              </w:rPr>
              <w:t>0</w:t>
            </w:r>
            <w:r>
              <w:rPr>
                <w:sz w:val="26"/>
              </w:rPr>
              <w:t>5</w:t>
            </w:r>
          </w:p>
          <w:p w14:paraId="3D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rPr>
                <w:sz w:val="16"/>
              </w:rPr>
            </w:pPr>
          </w:p>
          <w:p w14:paraId="3F000000">
            <w:pPr>
              <w:rPr>
                <w:sz w:val="26"/>
              </w:rPr>
            </w:pPr>
            <w:r>
              <w:rPr>
                <w:sz w:val="26"/>
              </w:rPr>
              <w:t>Епифанцев Александр Александрович</w:t>
            </w:r>
          </w:p>
          <w:p w14:paraId="40000000">
            <w:pPr>
              <w:rPr>
                <w:sz w:val="16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ind/>
              <w:jc w:val="center"/>
              <w:rPr>
                <w:sz w:val="16"/>
              </w:rPr>
            </w:pPr>
          </w:p>
          <w:p w14:paraId="42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z w:val="26"/>
              </w:rPr>
              <w:t>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ind/>
              <w:jc w:val="center"/>
              <w:rPr>
                <w:sz w:val="16"/>
              </w:rPr>
            </w:pPr>
          </w:p>
          <w:p w14:paraId="44000000">
            <w:pPr>
              <w:ind/>
              <w:jc w:val="center"/>
              <w:rPr>
                <w:sz w:val="16"/>
              </w:rPr>
            </w:pPr>
            <w:r>
              <w:rPr>
                <w:sz w:val="26"/>
              </w:rPr>
              <w:t>66</w:t>
            </w:r>
            <w:r>
              <w:rPr>
                <w:sz w:val="26"/>
              </w:rPr>
              <w:t>0</w:t>
            </w:r>
            <w:r>
              <w:rPr>
                <w:sz w:val="26"/>
              </w:rPr>
              <w:t>6</w:t>
            </w:r>
          </w:p>
          <w:p w14:paraId="45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rPr>
                <w:sz w:val="16"/>
              </w:rPr>
            </w:pPr>
          </w:p>
          <w:p w14:paraId="47000000">
            <w:pPr>
              <w:rPr>
                <w:sz w:val="26"/>
              </w:rPr>
            </w:pPr>
            <w:r>
              <w:rPr>
                <w:sz w:val="26"/>
              </w:rPr>
              <w:t>Басацкий Николай Николаевич</w:t>
            </w:r>
          </w:p>
          <w:p w14:paraId="48000000">
            <w:pPr>
              <w:rPr>
                <w:sz w:val="16"/>
              </w:rPr>
            </w:pPr>
          </w:p>
        </w:tc>
      </w:tr>
    </w:tbl>
    <w:p w14:paraId="49000000">
      <w:pPr>
        <w:spacing w:line="360" w:lineRule="auto"/>
        <w:ind/>
        <w:jc w:val="both"/>
        <w:rPr>
          <w:sz w:val="16"/>
        </w:rPr>
      </w:pPr>
      <w:bookmarkStart w:id="1" w:name="_GoBack"/>
      <w:bookmarkEnd w:id="1"/>
    </w:p>
    <w:p w14:paraId="4A000000">
      <w:pPr>
        <w:spacing w:line="360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2. Направить настоящее решение в участковые </w:t>
      </w:r>
      <w:r>
        <w:rPr>
          <w:sz w:val="28"/>
        </w:rPr>
        <w:t xml:space="preserve">избирательные </w:t>
      </w:r>
      <w:r>
        <w:rPr>
          <w:sz w:val="28"/>
        </w:rPr>
        <w:t xml:space="preserve">комиссии избирательных участков </w:t>
      </w:r>
      <w:r>
        <w:rPr>
          <w:sz w:val="28"/>
        </w:rPr>
        <w:t>№ 6601, № 6602, № 6603, № 660</w:t>
      </w:r>
      <w:r>
        <w:rPr>
          <w:sz w:val="28"/>
        </w:rPr>
        <w:t>4</w:t>
      </w:r>
      <w:r>
        <w:rPr>
          <w:sz w:val="28"/>
        </w:rPr>
        <w:t>, № 660</w:t>
      </w:r>
      <w:r>
        <w:rPr>
          <w:sz w:val="28"/>
        </w:rPr>
        <w:t>5</w:t>
      </w:r>
      <w:r>
        <w:rPr>
          <w:sz w:val="28"/>
        </w:rPr>
        <w:t>, № 660</w:t>
      </w:r>
      <w:r>
        <w:rPr>
          <w:sz w:val="28"/>
        </w:rPr>
        <w:t>6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B000000">
      <w:pPr>
        <w:spacing w:line="360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 xml:space="preserve">Направить настоящее решение </w:t>
      </w:r>
      <w:r>
        <w:rPr>
          <w:sz w:val="28"/>
        </w:rPr>
        <w:t>в Избирательную комиссию Приморского края</w:t>
      </w:r>
      <w:r>
        <w:rPr>
          <w:sz w:val="28"/>
        </w:rPr>
        <w:t xml:space="preserve"> для размещения на официальном сайте Избирательной комиссии Приморского края </w:t>
      </w:r>
      <w:r>
        <w:rPr>
          <w:sz w:val="28"/>
        </w:rPr>
        <w:t>в информационно-телекоммуникационной сети «Интернет»</w:t>
      </w:r>
      <w:r>
        <w:rPr>
          <w:sz w:val="28"/>
        </w:rPr>
        <w:t>.</w:t>
      </w:r>
    </w:p>
    <w:p w14:paraId="4C000000">
      <w:pPr>
        <w:spacing w:line="360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4. Разместить настоящее решение на официальном сайте администрации Лазовского муниципального </w:t>
      </w:r>
      <w:r>
        <w:rPr>
          <w:sz w:val="28"/>
        </w:rPr>
        <w:t>округа</w:t>
      </w:r>
      <w:r>
        <w:rPr>
          <w:sz w:val="28"/>
        </w:rPr>
        <w:t xml:space="preserve"> в разделе «Территориальная избирательная комиссия Лазовского района» в информационно-телекоммуникационной сети «Интернет».</w:t>
      </w:r>
    </w:p>
    <w:p w14:paraId="4D000000">
      <w:pPr>
        <w:spacing w:line="360" w:lineRule="auto"/>
        <w:ind/>
        <w:jc w:val="both"/>
        <w:rPr>
          <w:sz w:val="16"/>
        </w:rPr>
      </w:pPr>
    </w:p>
    <w:p w14:paraId="4E000000">
      <w:pPr>
        <w:pStyle w:val="Style_3"/>
        <w:spacing w:after="0" w:before="0"/>
        <w:ind/>
        <w:rPr>
          <w:rFonts w:ascii="Times New Roman" w:hAnsi="Times New Roman"/>
          <w:b w:val="0"/>
          <w:sz w:val="28"/>
        </w:rPr>
      </w:pPr>
    </w:p>
    <w:p w14:paraId="4F000000">
      <w:pPr>
        <w:pStyle w:val="Style_3"/>
        <w:spacing w:after="0" w:before="0"/>
        <w:ind/>
        <w:rPr>
          <w:rFonts w:ascii="Times New Roman" w:hAnsi="Times New Roman"/>
          <w:b w:val="0"/>
          <w:sz w:val="28"/>
        </w:rPr>
      </w:pPr>
    </w:p>
    <w:p w14:paraId="50000000">
      <w:pPr>
        <w:pStyle w:val="Style_3"/>
        <w:spacing w:after="0" w:before="0"/>
        <w:ind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Председатель комиссии                                     </w:t>
      </w:r>
      <w:r>
        <w:rPr>
          <w:rFonts w:ascii="Times New Roman" w:hAnsi="Times New Roman"/>
          <w:b w:val="0"/>
          <w:sz w:val="28"/>
        </w:rPr>
        <w:t xml:space="preserve">                          </w:t>
      </w:r>
      <w:r>
        <w:rPr>
          <w:rFonts w:ascii="Times New Roman" w:hAnsi="Times New Roman"/>
          <w:b w:val="0"/>
          <w:sz w:val="28"/>
        </w:rPr>
        <w:t>Н.Н. Садовая</w:t>
      </w:r>
    </w:p>
    <w:p w14:paraId="51000000">
      <w:pPr>
        <w:pStyle w:val="Style_3"/>
        <w:spacing w:after="0" w:before="0"/>
        <w:ind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 xml:space="preserve">                          </w:t>
      </w:r>
    </w:p>
    <w:p w14:paraId="52000000">
      <w:pPr>
        <w:pStyle w:val="Style_5"/>
        <w:spacing w:after="0" w:line="240" w:lineRule="auto"/>
        <w:ind/>
        <w:rPr>
          <w:sz w:val="28"/>
        </w:rPr>
      </w:pPr>
    </w:p>
    <w:p w14:paraId="53000000">
      <w:pPr>
        <w:pStyle w:val="Style_5"/>
        <w:spacing w:after="0" w:line="240" w:lineRule="auto"/>
        <w:ind/>
        <w:rPr>
          <w:sz w:val="28"/>
        </w:rPr>
      </w:pPr>
      <w:r>
        <w:rPr>
          <w:sz w:val="28"/>
        </w:rPr>
        <w:t>Секре</w:t>
      </w:r>
      <w:r>
        <w:rPr>
          <w:sz w:val="28"/>
        </w:rPr>
        <w:t>тарь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Л.Н. Макарова</w:t>
      </w:r>
    </w:p>
    <w:p w14:paraId="54000000">
      <w:pPr>
        <w:ind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</w:p>
    <w:p w14:paraId="55000000">
      <w:pPr>
        <w:ind/>
        <w:jc w:val="both"/>
        <w:rPr>
          <w:sz w:val="28"/>
        </w:rPr>
      </w:pPr>
    </w:p>
    <w:p w14:paraId="56000000">
      <w:pPr>
        <w:ind/>
        <w:jc w:val="both"/>
        <w:rPr>
          <w:sz w:val="28"/>
        </w:rPr>
      </w:pPr>
    </w:p>
    <w:p w14:paraId="57000000">
      <w:pPr>
        <w:rPr>
          <w:sz w:val="28"/>
        </w:rPr>
      </w:pPr>
    </w:p>
    <w:sectPr>
      <w:pgSz w:h="16838" w:orient="portrait" w:w="11906"/>
      <w:pgMar w:bottom="1134" w:footer="0" w:gutter="0" w:header="0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rFonts w:ascii="Times New Roman" w:hAnsi="Times New Roman"/>
    </w:rPr>
  </w:style>
  <w:style w:default="1" w:styleId="Style_6_ch" w:type="character">
    <w:name w:val="Normal"/>
    <w:link w:val="Style_6"/>
    <w:rPr>
      <w:rFonts w:ascii="Times New Roman" w:hAnsi="Times New Roman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List Paragraph"/>
    <w:basedOn w:val="Style_6"/>
    <w:link w:val="Style_9_ch"/>
    <w:pPr>
      <w:ind w:firstLine="0" w:left="720"/>
      <w:contextualSpacing w:val="1"/>
    </w:pPr>
  </w:style>
  <w:style w:styleId="Style_9_ch" w:type="character">
    <w:name w:val="List Paragraph"/>
    <w:basedOn w:val="Style_6_ch"/>
    <w:link w:val="Style_9"/>
  </w:style>
  <w:style w:styleId="Style_10" w:type="paragraph">
    <w:name w:val="toc 4"/>
    <w:next w:val="Style_6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6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6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annotation subject"/>
    <w:basedOn w:val="Style_14"/>
    <w:next w:val="Style_14"/>
    <w:link w:val="Style_13_ch"/>
    <w:rPr>
      <w:b w:val="1"/>
    </w:rPr>
  </w:style>
  <w:style w:styleId="Style_13_ch" w:type="character">
    <w:name w:val="annotation subject"/>
    <w:basedOn w:val="Style_14_ch"/>
    <w:link w:val="Style_13"/>
    <w:rPr>
      <w:b w:val="1"/>
    </w:rPr>
  </w:style>
  <w:style w:styleId="Style_15" w:type="paragraph">
    <w:name w:val="footer"/>
    <w:basedOn w:val="Style_6"/>
    <w:link w:val="Style_15_ch"/>
    <w:pPr>
      <w:tabs>
        <w:tab w:leader="none" w:pos="4677" w:val="center"/>
        <w:tab w:leader="none" w:pos="9355" w:val="right"/>
      </w:tabs>
      <w:ind/>
    </w:pPr>
  </w:style>
  <w:style w:styleId="Style_15_ch" w:type="character">
    <w:name w:val="footer"/>
    <w:basedOn w:val="Style_6_ch"/>
    <w:link w:val="Style_15"/>
  </w:style>
  <w:style w:styleId="Style_16" w:type="paragraph">
    <w:name w:val="End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Endnote"/>
    <w:link w:val="Style_16"/>
    <w:rPr>
      <w:rFonts w:ascii="XO Thames" w:hAnsi="XO Thames"/>
      <w:sz w:val="22"/>
    </w:rPr>
  </w:style>
  <w:style w:styleId="Style_17" w:type="paragraph">
    <w:name w:val="heading 3"/>
    <w:next w:val="Style_6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4" w:type="paragraph">
    <w:name w:val="Body Text Indent 2"/>
    <w:basedOn w:val="Style_6"/>
    <w:link w:val="Style_4_ch"/>
    <w:pPr>
      <w:spacing w:after="120" w:line="480" w:lineRule="auto"/>
      <w:ind w:firstLine="0" w:left="283"/>
    </w:pPr>
  </w:style>
  <w:style w:styleId="Style_4_ch" w:type="character">
    <w:name w:val="Body Text Indent 2"/>
    <w:basedOn w:val="Style_6_ch"/>
    <w:link w:val="Style_4"/>
  </w:style>
  <w:style w:styleId="Style_18" w:type="paragraph">
    <w:name w:val="header"/>
    <w:basedOn w:val="Style_6"/>
    <w:link w:val="Style_18_ch"/>
    <w:pPr>
      <w:tabs>
        <w:tab w:leader="none" w:pos="4677" w:val="center"/>
        <w:tab w:leader="none" w:pos="9355" w:val="right"/>
      </w:tabs>
      <w:ind/>
    </w:pPr>
  </w:style>
  <w:style w:styleId="Style_18_ch" w:type="character">
    <w:name w:val="header"/>
    <w:basedOn w:val="Style_6_ch"/>
    <w:link w:val="Style_18"/>
  </w:style>
  <w:style w:styleId="Style_19" w:type="paragraph">
    <w:name w:val="Body Text Indent"/>
    <w:basedOn w:val="Style_6"/>
    <w:link w:val="Style_19_ch"/>
    <w:pPr>
      <w:spacing w:after="120"/>
      <w:ind w:firstLine="0" w:left="283"/>
    </w:pPr>
  </w:style>
  <w:style w:styleId="Style_19_ch" w:type="character">
    <w:name w:val="Body Text Indent"/>
    <w:basedOn w:val="Style_6_ch"/>
    <w:link w:val="Style_19"/>
  </w:style>
  <w:style w:styleId="Style_20" w:type="paragraph">
    <w:name w:val="toc 3"/>
    <w:next w:val="Style_6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Balloon Text"/>
    <w:basedOn w:val="Style_6"/>
    <w:link w:val="Style_21_ch"/>
    <w:rPr>
      <w:rFonts w:ascii="Tahoma" w:hAnsi="Tahoma"/>
      <w:sz w:val="16"/>
    </w:rPr>
  </w:style>
  <w:style w:styleId="Style_21_ch" w:type="character">
    <w:name w:val="Balloon Text"/>
    <w:basedOn w:val="Style_6_ch"/>
    <w:link w:val="Style_21"/>
    <w:rPr>
      <w:rFonts w:ascii="Tahoma" w:hAnsi="Tahoma"/>
      <w:sz w:val="16"/>
    </w:rPr>
  </w:style>
  <w:style w:styleId="Style_2" w:type="paragraph">
    <w:name w:val="page number"/>
    <w:basedOn w:val="Style_7"/>
    <w:link w:val="Style_2_ch"/>
  </w:style>
  <w:style w:styleId="Style_2_ch" w:type="character">
    <w:name w:val="page number"/>
    <w:basedOn w:val="Style_7_ch"/>
    <w:link w:val="Style_2"/>
  </w:style>
  <w:style w:styleId="Style_22" w:type="paragraph">
    <w:name w:val="heading 5"/>
    <w:next w:val="Style_6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14" w:type="paragraph">
    <w:name w:val="annotation text"/>
    <w:basedOn w:val="Style_6"/>
    <w:link w:val="Style_14_ch"/>
  </w:style>
  <w:style w:styleId="Style_14_ch" w:type="character">
    <w:name w:val="annotation text"/>
    <w:basedOn w:val="Style_6_ch"/>
    <w:link w:val="Style_14"/>
  </w:style>
  <w:style w:styleId="Style_3" w:type="paragraph">
    <w:name w:val="heading 1"/>
    <w:basedOn w:val="Style_6"/>
    <w:next w:val="Style_6"/>
    <w:link w:val="Style_3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3_ch" w:type="character">
    <w:name w:val="heading 1"/>
    <w:basedOn w:val="Style_6_ch"/>
    <w:link w:val="Style_3"/>
    <w:rPr>
      <w:rFonts w:ascii="Arial" w:hAnsi="Arial"/>
      <w:b w:val="1"/>
      <w:sz w:val="32"/>
    </w:rPr>
  </w:style>
  <w:style w:styleId="Style_5" w:type="paragraph">
    <w:name w:val="Body Text 2"/>
    <w:basedOn w:val="Style_6"/>
    <w:link w:val="Style_5_ch"/>
    <w:pPr>
      <w:spacing w:after="120" w:line="480" w:lineRule="auto"/>
      <w:ind/>
    </w:pPr>
  </w:style>
  <w:style w:styleId="Style_5_ch" w:type="character">
    <w:name w:val="Body Text 2"/>
    <w:basedOn w:val="Style_6_ch"/>
    <w:link w:val="Style_5"/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6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8"/>
    </w:rPr>
  </w:style>
  <w:style w:styleId="Style_26_ch" w:type="character">
    <w:name w:val="Header and Footer"/>
    <w:link w:val="Style_26"/>
    <w:rPr>
      <w:rFonts w:ascii="XO Thames" w:hAnsi="XO Thames"/>
      <w:sz w:val="28"/>
    </w:rPr>
  </w:style>
  <w:style w:styleId="Style_27" w:type="paragraph">
    <w:name w:val="toc 9"/>
    <w:next w:val="Style_6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annotation reference"/>
    <w:basedOn w:val="Style_7"/>
    <w:link w:val="Style_28_ch"/>
    <w:rPr>
      <w:sz w:val="16"/>
    </w:rPr>
  </w:style>
  <w:style w:styleId="Style_28_ch" w:type="character">
    <w:name w:val="annotation reference"/>
    <w:basedOn w:val="Style_7_ch"/>
    <w:link w:val="Style_28"/>
    <w:rPr>
      <w:sz w:val="16"/>
    </w:rPr>
  </w:style>
  <w:style w:styleId="Style_29" w:type="paragraph">
    <w:name w:val="toc 8"/>
    <w:next w:val="Style_6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toc 5"/>
    <w:next w:val="Style_6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Subtitle"/>
    <w:next w:val="Style_6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Title"/>
    <w:next w:val="Style_6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6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heading 2"/>
    <w:next w:val="Style_6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5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media/1.jpeg" Type="http://schemas.openxmlformats.org/officeDocument/2006/relationships/image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2024-02-05T03:12:22Z</dcterms:modified>
</cp:coreProperties>
</file>