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5" w:rsidRPr="008E1860" w:rsidRDefault="008E1860" w:rsidP="008E18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E1860">
        <w:rPr>
          <w:b/>
          <w:sz w:val="28"/>
          <w:szCs w:val="28"/>
        </w:rPr>
        <w:t xml:space="preserve"> проектах для получения гарантийной поддержки</w:t>
      </w:r>
    </w:p>
    <w:p w:rsidR="00634340" w:rsidRDefault="00634340" w:rsidP="006A3F0D">
      <w:pPr>
        <w:tabs>
          <w:tab w:val="num" w:pos="-781"/>
        </w:tabs>
        <w:jc w:val="center"/>
        <w:rPr>
          <w:sz w:val="28"/>
          <w:szCs w:val="28"/>
        </w:rPr>
      </w:pPr>
    </w:p>
    <w:p w:rsidR="002D1D8B" w:rsidRPr="008E1860" w:rsidRDefault="00B261D6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 xml:space="preserve">Департамент экономики и развития предпринимательства Приморского края </w:t>
      </w:r>
      <w:r w:rsidR="006D7995" w:rsidRPr="008E1860">
        <w:rPr>
          <w:sz w:val="26"/>
          <w:szCs w:val="26"/>
        </w:rPr>
        <w:t xml:space="preserve">(далее – департамент) </w:t>
      </w:r>
      <w:r w:rsidRPr="008E1860">
        <w:rPr>
          <w:sz w:val="26"/>
          <w:szCs w:val="26"/>
        </w:rPr>
        <w:t xml:space="preserve">сообщает, что </w:t>
      </w:r>
      <w:r w:rsidR="002D1D8B" w:rsidRPr="008E1860">
        <w:rPr>
          <w:sz w:val="26"/>
          <w:szCs w:val="26"/>
        </w:rPr>
        <w:t>«МСП Банк» предоставляет субъектам малого и среднего предпринимательства прямые гарантии для получения банковских кредитов и позволяет воспользоваться кредитными ресурсами при недостаточности залогового обеспечения.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АО «МСП Банк»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Цели АО «МСП Банка» – значительное повышение объемов кредитования сферы МСП и стимулирование банков к созданию условий доступности кредитных продуктов.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Гарантии предоставляются: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- для инвестиций, застройщиков;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- для пополнения оборотных средств неторговому сектору;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- для исполнения государственных и муниципальных контрактов;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- для обеспечения выданных, реструктурируемых, рефинансируемых кредитов.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 xml:space="preserve">Размер гарантии составляет до 50% от суммы кредита, на срок до 184 месяцев. Вознаграждение за предоставленную гарантию - 1,25% годовых. 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Получение гарантийных продуктов доступно субъектам МСП, желающим получить кредиты в банках-партнерах МСП Банка.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Вместе с гарантиями МСП Банка в качестве обеспечения исполнения кредитных обязательств могут быть привлечены поручительства Гарантийного фонда Приморского края.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 xml:space="preserve">С более подробной информацией и условиями получения гарантийной поддержки, а также перечнем банков-партнеров можно ознакомиться на сайте: </w:t>
      </w:r>
      <w:hyperlink r:id="rId7" w:history="1">
        <w:r w:rsidRPr="008E1860">
          <w:rPr>
            <w:rStyle w:val="ab"/>
            <w:sz w:val="26"/>
            <w:szCs w:val="26"/>
          </w:rPr>
          <w:t>www.mspbank.ru/Predprinimatelyam</w:t>
        </w:r>
      </w:hyperlink>
    </w:p>
    <w:p w:rsidR="002D1D8B" w:rsidRPr="008E1860" w:rsidRDefault="002D1D8B" w:rsidP="008E1860">
      <w:pPr>
        <w:ind w:left="20" w:right="20" w:firstLine="680"/>
        <w:jc w:val="both"/>
        <w:rPr>
          <w:b/>
          <w:sz w:val="26"/>
          <w:szCs w:val="26"/>
        </w:rPr>
      </w:pPr>
      <w:r w:rsidRPr="008E1860">
        <w:rPr>
          <w:b/>
          <w:sz w:val="26"/>
          <w:szCs w:val="26"/>
        </w:rPr>
        <w:t>В настоящее время осуществляется подбор проектов для получения гарантийной поддержки.</w:t>
      </w:r>
    </w:p>
    <w:p w:rsidR="002D1D8B" w:rsidRPr="008E1860" w:rsidRDefault="002D1D8B" w:rsidP="008E1860">
      <w:pPr>
        <w:ind w:firstLine="709"/>
        <w:jc w:val="both"/>
        <w:rPr>
          <w:sz w:val="26"/>
          <w:szCs w:val="26"/>
        </w:rPr>
      </w:pPr>
      <w:r w:rsidRPr="008E1860">
        <w:rPr>
          <w:sz w:val="26"/>
          <w:szCs w:val="26"/>
        </w:rPr>
        <w:t>По всем вопросам можно обращаться по телефонам департамента экономики и развития предпринимательства Приморского края: 8 (423) 220-86-41, 220-83-49.</w:t>
      </w:r>
    </w:p>
    <w:p w:rsidR="00634340" w:rsidRPr="008E1860" w:rsidRDefault="00634340" w:rsidP="008E1860">
      <w:pPr>
        <w:jc w:val="both"/>
        <w:rPr>
          <w:color w:val="000000"/>
          <w:sz w:val="26"/>
          <w:szCs w:val="26"/>
        </w:rPr>
      </w:pPr>
    </w:p>
    <w:p w:rsidR="00634340" w:rsidRPr="008E1860" w:rsidRDefault="00634340" w:rsidP="008E1860">
      <w:pPr>
        <w:jc w:val="both"/>
        <w:rPr>
          <w:color w:val="000000"/>
          <w:sz w:val="26"/>
          <w:szCs w:val="26"/>
        </w:rPr>
      </w:pPr>
    </w:p>
    <w:sectPr w:rsidR="00634340" w:rsidRPr="008E1860" w:rsidSect="006D7995">
      <w:pgSz w:w="11896" w:h="16834"/>
      <w:pgMar w:top="1134" w:right="851" w:bottom="1134" w:left="1418" w:header="720" w:footer="601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9A" w:rsidRDefault="005A789A">
      <w:r>
        <w:separator/>
      </w:r>
    </w:p>
  </w:endnote>
  <w:endnote w:type="continuationSeparator" w:id="1">
    <w:p w:rsidR="005A789A" w:rsidRDefault="005A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9A" w:rsidRDefault="005A789A">
      <w:r>
        <w:separator/>
      </w:r>
    </w:p>
  </w:footnote>
  <w:footnote w:type="continuationSeparator" w:id="1">
    <w:p w:rsidR="005A789A" w:rsidRDefault="005A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0F6F"/>
    <w:multiLevelType w:val="hybridMultilevel"/>
    <w:tmpl w:val="4028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ED4E2A"/>
    <w:multiLevelType w:val="hybridMultilevel"/>
    <w:tmpl w:val="B9B00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E5E"/>
    <w:rsid w:val="0000787A"/>
    <w:rsid w:val="00053A51"/>
    <w:rsid w:val="000556D7"/>
    <w:rsid w:val="000C3CD9"/>
    <w:rsid w:val="000D6E33"/>
    <w:rsid w:val="00157BAC"/>
    <w:rsid w:val="00163E59"/>
    <w:rsid w:val="00164939"/>
    <w:rsid w:val="001803F6"/>
    <w:rsid w:val="0019029D"/>
    <w:rsid w:val="001A0E4A"/>
    <w:rsid w:val="001A4783"/>
    <w:rsid w:val="001D3353"/>
    <w:rsid w:val="00254D96"/>
    <w:rsid w:val="00281427"/>
    <w:rsid w:val="002A63DE"/>
    <w:rsid w:val="002B27FD"/>
    <w:rsid w:val="002C73F3"/>
    <w:rsid w:val="002D1D8B"/>
    <w:rsid w:val="002D6E5E"/>
    <w:rsid w:val="00334CDC"/>
    <w:rsid w:val="00371974"/>
    <w:rsid w:val="003A1FD3"/>
    <w:rsid w:val="003B68BA"/>
    <w:rsid w:val="003F3DCC"/>
    <w:rsid w:val="0042358E"/>
    <w:rsid w:val="00451A86"/>
    <w:rsid w:val="00453CBB"/>
    <w:rsid w:val="00484860"/>
    <w:rsid w:val="004D2F8D"/>
    <w:rsid w:val="004F5ACF"/>
    <w:rsid w:val="00593D3D"/>
    <w:rsid w:val="005A789A"/>
    <w:rsid w:val="005D71A8"/>
    <w:rsid w:val="00600135"/>
    <w:rsid w:val="006152EE"/>
    <w:rsid w:val="006265E5"/>
    <w:rsid w:val="00634340"/>
    <w:rsid w:val="006823DF"/>
    <w:rsid w:val="006961DB"/>
    <w:rsid w:val="006A1FFA"/>
    <w:rsid w:val="006A3F0D"/>
    <w:rsid w:val="006D7995"/>
    <w:rsid w:val="00705E54"/>
    <w:rsid w:val="00711CB2"/>
    <w:rsid w:val="007835BA"/>
    <w:rsid w:val="007B7E7D"/>
    <w:rsid w:val="007C034F"/>
    <w:rsid w:val="007F0953"/>
    <w:rsid w:val="008A74D4"/>
    <w:rsid w:val="008E1860"/>
    <w:rsid w:val="00934CB1"/>
    <w:rsid w:val="009B60B7"/>
    <w:rsid w:val="009F2D0E"/>
    <w:rsid w:val="00A057B9"/>
    <w:rsid w:val="00A17B44"/>
    <w:rsid w:val="00A35886"/>
    <w:rsid w:val="00A4495E"/>
    <w:rsid w:val="00A558D9"/>
    <w:rsid w:val="00B126AF"/>
    <w:rsid w:val="00B261D6"/>
    <w:rsid w:val="00B66FDE"/>
    <w:rsid w:val="00B729C5"/>
    <w:rsid w:val="00B82134"/>
    <w:rsid w:val="00BA160D"/>
    <w:rsid w:val="00BF0AA6"/>
    <w:rsid w:val="00C036C5"/>
    <w:rsid w:val="00C2614E"/>
    <w:rsid w:val="00C41F26"/>
    <w:rsid w:val="00C4451D"/>
    <w:rsid w:val="00C51716"/>
    <w:rsid w:val="00CA3128"/>
    <w:rsid w:val="00CD1151"/>
    <w:rsid w:val="00CD40DF"/>
    <w:rsid w:val="00D15214"/>
    <w:rsid w:val="00D305BE"/>
    <w:rsid w:val="00DC0D8C"/>
    <w:rsid w:val="00DC7EF1"/>
    <w:rsid w:val="00DF3856"/>
    <w:rsid w:val="00DF4708"/>
    <w:rsid w:val="00E537C5"/>
    <w:rsid w:val="00E70A2A"/>
    <w:rsid w:val="00E8240E"/>
    <w:rsid w:val="00EA1371"/>
    <w:rsid w:val="00F17C04"/>
    <w:rsid w:val="00F51A80"/>
    <w:rsid w:val="00F548F8"/>
    <w:rsid w:val="00F744EC"/>
    <w:rsid w:val="00F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</w:pPr>
    <w:rPr>
      <w:rFonts w:ascii="NTTimes/Cyrillic" w:hAnsi="NTTimes/Cyrillic"/>
      <w:sz w:val="24"/>
      <w:lang w:val="en-US"/>
    </w:rPr>
  </w:style>
  <w:style w:type="character" w:customStyle="1" w:styleId="a4">
    <w:name w:val="Основной шрифт"/>
  </w:style>
  <w:style w:type="character" w:customStyle="1" w:styleId="Iniiaiieoeoo">
    <w:name w:val="Iniiaiie o?eoo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spacing w:line="360" w:lineRule="auto"/>
      <w:ind w:firstLine="720"/>
      <w:jc w:val="center"/>
    </w:pPr>
    <w:rPr>
      <w:b/>
      <w:sz w:val="26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b/>
      <w:sz w:val="22"/>
    </w:rPr>
  </w:style>
  <w:style w:type="character" w:customStyle="1" w:styleId="Char">
    <w:name w:val=" Char"/>
    <w:rPr>
      <w:b/>
      <w:sz w:val="22"/>
    </w:rPr>
  </w:style>
  <w:style w:type="paragraph" w:styleId="20">
    <w:name w:val="Body Text 2"/>
    <w:basedOn w:val="a"/>
    <w:rsid w:val="00CA3128"/>
    <w:pPr>
      <w:spacing w:after="120" w:line="480" w:lineRule="auto"/>
    </w:pPr>
  </w:style>
  <w:style w:type="paragraph" w:styleId="aa">
    <w:name w:val="Body Text Indent"/>
    <w:basedOn w:val="a"/>
    <w:rsid w:val="00CA3128"/>
    <w:pPr>
      <w:spacing w:after="120"/>
      <w:ind w:left="283"/>
    </w:pPr>
  </w:style>
  <w:style w:type="character" w:styleId="ab">
    <w:name w:val="Hyperlink"/>
    <w:uiPriority w:val="99"/>
    <w:unhideWhenUsed/>
    <w:rsid w:val="00B82134"/>
    <w:rPr>
      <w:color w:val="0000FF"/>
      <w:u w:val="single"/>
    </w:rPr>
  </w:style>
  <w:style w:type="table" w:styleId="ac">
    <w:name w:val="Table Grid"/>
    <w:basedOn w:val="a1"/>
    <w:uiPriority w:val="99"/>
    <w:rsid w:val="00B82134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unin_IA\&#1052;&#1086;&#1080;%20&#1076;&#1086;&#1082;&#1091;&#1084;&#1077;&#1085;&#1090;&#1099;\&#1041;&#1083;&#1072;&#1085;&#1082;&#1080;\&#1041;&#1083;&#1072;&#1085;&#1082;%20&#1087;&#1077;&#1088;&#1074;&#1086;&#1075;&#1086;%20&#1074;&#1080;&#1094;&#1077;-&#1075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первого вице-губернатора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1872</CharactersWithSpaces>
  <SharedDoc>false</SharedDoc>
  <HLinks>
    <vt:vector size="6" baseType="variant"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http://www.mspbank.ru/Predprinimatelyam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Mashunin_IA</dc:creator>
  <cp:keywords/>
  <cp:lastModifiedBy>lazoeconom</cp:lastModifiedBy>
  <cp:revision>2</cp:revision>
  <cp:lastPrinted>2016-05-18T23:32:00Z</cp:lastPrinted>
  <dcterms:created xsi:type="dcterms:W3CDTF">2016-05-18T23:37:00Z</dcterms:created>
  <dcterms:modified xsi:type="dcterms:W3CDTF">2016-05-18T23:37:00Z</dcterms:modified>
</cp:coreProperties>
</file>