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65" w:rsidRPr="001D0A65" w:rsidRDefault="001D0A65" w:rsidP="001D0A6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заявок на сертификацию</w:t>
      </w:r>
    </w:p>
    <w:p w:rsidR="001D0A65" w:rsidRPr="001D0A65" w:rsidRDefault="001D0A65" w:rsidP="001D0A65">
      <w:pPr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Уважаемые руководители малого и среднего предпринимательства, в рамках деятельности Центра поддержки предпринимательства на базе АНО «Центр развития экспорта Приморского края» начинается прием заявок на сертификацию продукции и услуг по следующим направлениям:</w:t>
      </w:r>
    </w:p>
    <w:p w:rsidR="001D0A65" w:rsidRPr="001D0A65" w:rsidRDefault="001D0A65" w:rsidP="001D0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- сертификация продукции, куда входит сертификат соответствия (называемый также как сертификат безопасности, обязательный сертификат, сертификат </w:t>
      </w:r>
      <w:proofErr w:type="spellStart"/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Ростеста</w:t>
      </w:r>
      <w:proofErr w:type="spellEnd"/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сертификат соответствия в системе ГОСТ Р) – документ, удостоверяющий соответствие объекта требованиям технических регламентов, положениям стандартов или условиям договоров);</w:t>
      </w:r>
    </w:p>
    <w:p w:rsidR="001D0A65" w:rsidRPr="001D0A65" w:rsidRDefault="001D0A65" w:rsidP="001D0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сертификация услуг;</w:t>
      </w:r>
    </w:p>
    <w:p w:rsidR="001D0A65" w:rsidRPr="001D0A65" w:rsidRDefault="001D0A65" w:rsidP="001D0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сертификация систем менеджмента по ISO 9001, ISO 14001, OHSAS 18001;</w:t>
      </w:r>
    </w:p>
    <w:p w:rsidR="001D0A65" w:rsidRPr="001D0A65" w:rsidRDefault="001D0A65" w:rsidP="001D0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ХАССП.</w:t>
      </w:r>
    </w:p>
    <w:p w:rsidR="001D0A65" w:rsidRPr="001D0A65" w:rsidRDefault="001D0A65" w:rsidP="001D0A65">
      <w:pPr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Обращаем Ваше внимание, что данные виды услуг оказываются субъектам малого и среднего предпринимательства на безвозмездной основе.</w:t>
      </w:r>
    </w:p>
    <w:p w:rsidR="001D0A65" w:rsidRPr="001D0A65" w:rsidRDefault="001D0A65" w:rsidP="001D0A65">
      <w:pPr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 всем вопросам просим обращаться в АНО «Центр развития экспорта Приморского края», контактное лицо: Жидкова Надежда, 8 (423)-279-59-09, 8 (423)-279-59-10, </w:t>
      </w:r>
      <w:proofErr w:type="spellStart"/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эл</w:t>
      </w:r>
      <w:proofErr w:type="spellEnd"/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почта: </w:t>
      </w:r>
      <w:hyperlink r:id="rId4" w:history="1">
        <w:r w:rsidRPr="001D0A65">
          <w:rPr>
            <w:rFonts w:ascii="Times New Roman" w:eastAsia="Times New Roman" w:hAnsi="Times New Roman" w:cs="Times New Roman"/>
            <w:bCs/>
            <w:color w:val="0000FF"/>
            <w:kern w:val="36"/>
            <w:sz w:val="26"/>
            <w:szCs w:val="26"/>
            <w:u w:val="single"/>
            <w:lang w:eastAsia="ru-RU"/>
          </w:rPr>
          <w:t>office@exportvl.ru</w:t>
        </w:r>
      </w:hyperlink>
      <w:r w:rsidRPr="001D0A6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7861AA" w:rsidRPr="001D0A65" w:rsidRDefault="007861AA">
      <w:pPr>
        <w:rPr>
          <w:sz w:val="26"/>
          <w:szCs w:val="26"/>
        </w:rPr>
      </w:pPr>
    </w:p>
    <w:sectPr w:rsidR="007861AA" w:rsidRPr="001D0A65" w:rsidSect="007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65"/>
    <w:rsid w:val="001D0A65"/>
    <w:rsid w:val="0078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AA"/>
  </w:style>
  <w:style w:type="paragraph" w:styleId="5">
    <w:name w:val="heading 5"/>
    <w:basedOn w:val="a"/>
    <w:link w:val="50"/>
    <w:uiPriority w:val="9"/>
    <w:qFormat/>
    <w:rsid w:val="001D0A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0A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D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export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эконом22</dc:creator>
  <cp:lastModifiedBy>эконом22</cp:lastModifiedBy>
  <cp:revision>1</cp:revision>
  <dcterms:created xsi:type="dcterms:W3CDTF">2017-03-02T02:36:00Z</dcterms:created>
  <dcterms:modified xsi:type="dcterms:W3CDTF">2017-03-02T02:37:00Z</dcterms:modified>
</cp:coreProperties>
</file>