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66" w:rsidRDefault="00AB4566" w:rsidP="00AB4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566">
        <w:rPr>
          <w:rFonts w:ascii="Times New Roman" w:hAnsi="Times New Roman" w:cs="Times New Roman"/>
          <w:b/>
          <w:sz w:val="28"/>
          <w:szCs w:val="28"/>
        </w:rPr>
        <w:t xml:space="preserve">Положение об </w:t>
      </w:r>
      <w:proofErr w:type="spellStart"/>
      <w:r w:rsidRPr="00AB4566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AB4566">
        <w:rPr>
          <w:rFonts w:ascii="Times New Roman" w:hAnsi="Times New Roman" w:cs="Times New Roman"/>
          <w:b/>
          <w:sz w:val="28"/>
          <w:szCs w:val="28"/>
        </w:rPr>
        <w:t xml:space="preserve"> политике в 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финансово-экономическом управлении  администрации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округа Приморского края </w:t>
      </w:r>
    </w:p>
    <w:p w:rsidR="00AB4566" w:rsidRPr="00AB4566" w:rsidRDefault="00AB4566" w:rsidP="00AB4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566" w:rsidRPr="00AB4566" w:rsidRDefault="00AB4566">
      <w:pPr>
        <w:rPr>
          <w:rFonts w:ascii="Times New Roman" w:hAnsi="Times New Roman" w:cs="Times New Roman"/>
          <w:b/>
          <w:sz w:val="24"/>
          <w:szCs w:val="24"/>
        </w:rPr>
      </w:pPr>
      <w:r w:rsidRPr="00AB456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B4566" w:rsidRDefault="00AB4566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 w:rsidRPr="00AB4566">
        <w:rPr>
          <w:rFonts w:ascii="Times New Roman" w:hAnsi="Times New Roman" w:cs="Times New Roman"/>
          <w:sz w:val="24"/>
          <w:szCs w:val="24"/>
        </w:rPr>
        <w:t xml:space="preserve"> 1.1. Настоящее Положение устанавливает основные принципы </w:t>
      </w:r>
      <w:proofErr w:type="spellStart"/>
      <w:r w:rsidRPr="00AB456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B4566">
        <w:rPr>
          <w:rFonts w:ascii="Times New Roman" w:hAnsi="Times New Roman" w:cs="Times New Roman"/>
          <w:sz w:val="24"/>
          <w:szCs w:val="24"/>
        </w:rPr>
        <w:t xml:space="preserve"> политики и </w:t>
      </w:r>
      <w:proofErr w:type="gramStart"/>
      <w:r w:rsidRPr="00AB45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4566">
        <w:rPr>
          <w:rFonts w:ascii="Times New Roman" w:hAnsi="Times New Roman" w:cs="Times New Roman"/>
          <w:sz w:val="24"/>
          <w:szCs w:val="24"/>
        </w:rPr>
        <w:t xml:space="preserve"> их соблюдением в </w:t>
      </w:r>
      <w:r>
        <w:rPr>
          <w:rFonts w:ascii="Times New Roman" w:hAnsi="Times New Roman" w:cs="Times New Roman"/>
          <w:sz w:val="24"/>
          <w:szCs w:val="24"/>
        </w:rPr>
        <w:t xml:space="preserve"> финансово-экономическом управлении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 </w:t>
      </w:r>
      <w:r w:rsidRPr="00AB4566">
        <w:rPr>
          <w:rFonts w:ascii="Times New Roman" w:hAnsi="Times New Roman" w:cs="Times New Roman"/>
          <w:sz w:val="24"/>
          <w:szCs w:val="24"/>
        </w:rPr>
        <w:t xml:space="preserve"> (далее Учреждение).</w:t>
      </w:r>
    </w:p>
    <w:p w:rsidR="002E526C" w:rsidRDefault="00AB4566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6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B4566">
        <w:rPr>
          <w:rFonts w:ascii="Times New Roman" w:hAnsi="Times New Roman" w:cs="Times New Roman"/>
          <w:sz w:val="24"/>
          <w:szCs w:val="24"/>
        </w:rPr>
        <w:t xml:space="preserve">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</w:t>
      </w:r>
    </w:p>
    <w:p w:rsidR="002E526C" w:rsidRDefault="00AB4566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 w:rsidRPr="00AB4566">
        <w:rPr>
          <w:rFonts w:ascii="Times New Roman" w:hAnsi="Times New Roman" w:cs="Times New Roman"/>
          <w:sz w:val="24"/>
          <w:szCs w:val="24"/>
        </w:rPr>
        <w:t xml:space="preserve"> 1.2. Настоящее Положение разработано в соответствии с Конституцией Российской Федерации, международно-правовыми актами, направленными на борьбу с коррупцией, действующим законодательством Российской Федерации в области противодейств</w:t>
      </w:r>
      <w:r w:rsidR="008867A1">
        <w:rPr>
          <w:rFonts w:ascii="Times New Roman" w:hAnsi="Times New Roman" w:cs="Times New Roman"/>
          <w:sz w:val="24"/>
          <w:szCs w:val="24"/>
        </w:rPr>
        <w:t xml:space="preserve">ия коррупции, Уставом </w:t>
      </w:r>
      <w:proofErr w:type="spellStart"/>
      <w:r w:rsidR="008867A1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  <w:r w:rsidRPr="00AB4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26C" w:rsidRDefault="00AB4566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 w:rsidRPr="00AB4566">
        <w:rPr>
          <w:rFonts w:ascii="Times New Roman" w:hAnsi="Times New Roman" w:cs="Times New Roman"/>
          <w:sz w:val="24"/>
          <w:szCs w:val="24"/>
        </w:rPr>
        <w:t>1.3. Настоящее Положение обязательно для соблюдения всеми сотрудниками Учреждения.</w:t>
      </w:r>
    </w:p>
    <w:p w:rsidR="002E526C" w:rsidRDefault="00AB4566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 w:rsidRPr="00AB4566">
        <w:rPr>
          <w:rFonts w:ascii="Times New Roman" w:hAnsi="Times New Roman" w:cs="Times New Roman"/>
          <w:sz w:val="24"/>
          <w:szCs w:val="24"/>
        </w:rPr>
        <w:t xml:space="preserve"> 1.4. Настоящее Положение вступает в действие с момента утвержд</w:t>
      </w:r>
      <w:r w:rsidR="002E526C">
        <w:rPr>
          <w:rFonts w:ascii="Times New Roman" w:hAnsi="Times New Roman" w:cs="Times New Roman"/>
          <w:sz w:val="24"/>
          <w:szCs w:val="24"/>
        </w:rPr>
        <w:t xml:space="preserve">ения его приказом  начальника </w:t>
      </w:r>
      <w:r w:rsidRPr="00AB4566">
        <w:rPr>
          <w:rFonts w:ascii="Times New Roman" w:hAnsi="Times New Roman" w:cs="Times New Roman"/>
          <w:sz w:val="24"/>
          <w:szCs w:val="24"/>
        </w:rPr>
        <w:t xml:space="preserve"> Учреждения и действует до утверждения нового Положения.</w:t>
      </w:r>
    </w:p>
    <w:p w:rsidR="002E526C" w:rsidRDefault="00AB4566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 w:rsidRPr="00AB4566">
        <w:rPr>
          <w:rFonts w:ascii="Times New Roman" w:hAnsi="Times New Roman" w:cs="Times New Roman"/>
          <w:sz w:val="24"/>
          <w:szCs w:val="24"/>
        </w:rPr>
        <w:t xml:space="preserve"> 1.5. Все изменения и дополнения к настоящему Положению должны быть ут</w:t>
      </w:r>
      <w:r w:rsidR="002E526C">
        <w:rPr>
          <w:rFonts w:ascii="Times New Roman" w:hAnsi="Times New Roman" w:cs="Times New Roman"/>
          <w:sz w:val="24"/>
          <w:szCs w:val="24"/>
        </w:rPr>
        <w:t>верждены приказом начальника</w:t>
      </w:r>
      <w:r w:rsidRPr="00AB4566">
        <w:rPr>
          <w:rFonts w:ascii="Times New Roman" w:hAnsi="Times New Roman" w:cs="Times New Roman"/>
          <w:sz w:val="24"/>
          <w:szCs w:val="24"/>
        </w:rPr>
        <w:t>.</w:t>
      </w:r>
    </w:p>
    <w:p w:rsidR="002E526C" w:rsidRPr="002E526C" w:rsidRDefault="00AB4566" w:rsidP="00C621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26C">
        <w:rPr>
          <w:rFonts w:ascii="Times New Roman" w:hAnsi="Times New Roman" w:cs="Times New Roman"/>
          <w:b/>
          <w:sz w:val="24"/>
          <w:szCs w:val="24"/>
        </w:rPr>
        <w:t xml:space="preserve"> 2. Термины и определения </w:t>
      </w:r>
    </w:p>
    <w:p w:rsidR="002E526C" w:rsidRDefault="002E526C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B4566" w:rsidRPr="00AB4566">
        <w:rPr>
          <w:rFonts w:ascii="Times New Roman" w:hAnsi="Times New Roman" w:cs="Times New Roman"/>
          <w:sz w:val="24"/>
          <w:szCs w:val="24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AB4566" w:rsidRPr="00AB4566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N 273-ФЗ "О противодействии коррупции").</w:t>
      </w:r>
    </w:p>
    <w:p w:rsidR="002E526C" w:rsidRDefault="002E526C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4566" w:rsidRPr="00AB4566">
        <w:rPr>
          <w:rFonts w:ascii="Times New Roman" w:hAnsi="Times New Roman" w:cs="Times New Roman"/>
          <w:sz w:val="24"/>
          <w:szCs w:val="24"/>
        </w:rPr>
        <w:t xml:space="preserve">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N 273-ФЗ "О противодействии коррупции"):</w:t>
      </w:r>
    </w:p>
    <w:p w:rsidR="002E526C" w:rsidRDefault="002E526C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AB4566" w:rsidRPr="00AB4566">
        <w:rPr>
          <w:rFonts w:ascii="Times New Roman" w:hAnsi="Times New Roman" w:cs="Times New Roman"/>
          <w:sz w:val="24"/>
          <w:szCs w:val="24"/>
        </w:rPr>
        <w:t xml:space="preserve"> 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E526C" w:rsidRDefault="002E526C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4566" w:rsidRPr="00AB4566">
        <w:rPr>
          <w:rFonts w:ascii="Times New Roman" w:hAnsi="Times New Roman" w:cs="Times New Roman"/>
          <w:sz w:val="24"/>
          <w:szCs w:val="24"/>
        </w:rPr>
        <w:t xml:space="preserve"> б) по выявлению, предупреждению, пресечению, раскрытию и расследованию коррупционных правонарушений (борьба с коррупцией); </w:t>
      </w:r>
    </w:p>
    <w:p w:rsidR="002E526C" w:rsidRDefault="002E526C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4566" w:rsidRPr="00AB4566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C3A" w:rsidRDefault="002E526C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4566" w:rsidRPr="00AB4566">
        <w:rPr>
          <w:rFonts w:ascii="Times New Roman" w:hAnsi="Times New Roman" w:cs="Times New Roman"/>
          <w:sz w:val="24"/>
          <w:szCs w:val="24"/>
        </w:rPr>
        <w:t xml:space="preserve"> Предупреждение коррупции 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850C3A" w:rsidRDefault="00850C3A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B4566" w:rsidRPr="00AB456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AB4566" w:rsidRPr="00AB4566">
        <w:rPr>
          <w:rFonts w:ascii="Times New Roman" w:hAnsi="Times New Roman" w:cs="Times New Roman"/>
          <w:sz w:val="24"/>
          <w:szCs w:val="24"/>
        </w:rPr>
        <w:t xml:space="preserve">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</w:t>
      </w:r>
    </w:p>
    <w:p w:rsidR="00850C3A" w:rsidRDefault="00850C3A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4566" w:rsidRPr="00AB4566">
        <w:rPr>
          <w:rFonts w:ascii="Times New Roman" w:hAnsi="Times New Roman" w:cs="Times New Roman"/>
          <w:sz w:val="24"/>
          <w:szCs w:val="24"/>
        </w:rPr>
        <w:t>Примерами общих обязанностей работников в связи с предупреждением и противодействием коррупции могут быть следующие:</w:t>
      </w:r>
    </w:p>
    <w:p w:rsidR="00850C3A" w:rsidRDefault="00850C3A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4566" w:rsidRPr="00AB4566">
        <w:rPr>
          <w:rFonts w:ascii="Times New Roman" w:hAnsi="Times New Roman" w:cs="Times New Roman"/>
          <w:sz w:val="24"/>
          <w:szCs w:val="24"/>
        </w:rPr>
        <w:t xml:space="preserve">- воздерживаться от совершения и (или) участия в совершении коррупционных правонарушений в интересах или от имени организации; </w:t>
      </w:r>
    </w:p>
    <w:p w:rsidR="00850C3A" w:rsidRDefault="00850C3A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4566" w:rsidRPr="00AB4566">
        <w:rPr>
          <w:rFonts w:ascii="Times New Roman" w:hAnsi="Times New Roman" w:cs="Times New Roman"/>
          <w:sz w:val="24"/>
          <w:szCs w:val="24"/>
        </w:rPr>
        <w:t xml:space="preserve">- воздерживаться от поведения, которое может быть истолковано окружающими как готовность </w:t>
      </w:r>
      <w:proofErr w:type="gramStart"/>
      <w:r w:rsidR="00AB4566" w:rsidRPr="00AB4566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="00AB4566" w:rsidRPr="00AB4566">
        <w:rPr>
          <w:rFonts w:ascii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правонарушения в интересах или от имени организации; </w:t>
      </w:r>
    </w:p>
    <w:p w:rsidR="00850C3A" w:rsidRDefault="00850C3A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4566" w:rsidRPr="00AB4566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руководителя/лицо, ответственное за реализацию </w:t>
      </w:r>
      <w:proofErr w:type="spellStart"/>
      <w:r w:rsidR="00AB4566" w:rsidRPr="00AB456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B4566" w:rsidRPr="00AB4566">
        <w:rPr>
          <w:rFonts w:ascii="Times New Roman" w:hAnsi="Times New Roman" w:cs="Times New Roman"/>
          <w:sz w:val="24"/>
          <w:szCs w:val="24"/>
        </w:rPr>
        <w:t xml:space="preserve"> политики/руководство организации о случаях склонения работника к совершению коррупционных правонарушений; </w:t>
      </w:r>
    </w:p>
    <w:p w:rsidR="00850C3A" w:rsidRDefault="00850C3A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566" w:rsidRPr="00AB4566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начальника/лицо, ответственное за реализацию </w:t>
      </w:r>
      <w:proofErr w:type="spellStart"/>
      <w:r w:rsidR="00AB4566" w:rsidRPr="00AB456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B4566" w:rsidRPr="00AB4566">
        <w:rPr>
          <w:rFonts w:ascii="Times New Roman" w:hAnsi="Times New Roman" w:cs="Times New Roman"/>
          <w:sz w:val="24"/>
          <w:szCs w:val="24"/>
        </w:rPr>
        <w:t xml:space="preserve">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850C3A" w:rsidRDefault="00850C3A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4566" w:rsidRPr="00850C3A">
        <w:rPr>
          <w:rFonts w:ascii="Times New Roman" w:hAnsi="Times New Roman" w:cs="Times New Roman"/>
          <w:sz w:val="24"/>
          <w:szCs w:val="24"/>
        </w:rPr>
        <w:t xml:space="preserve">- сообщить непосредственному начальнику или иному ответственному лицу о возможности возникновения либо возникшем у работника конфликте интересов. </w:t>
      </w:r>
    </w:p>
    <w:p w:rsidR="00850C3A" w:rsidRPr="00850C3A" w:rsidRDefault="00AB4566" w:rsidP="00C621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C3A">
        <w:rPr>
          <w:rFonts w:ascii="Times New Roman" w:hAnsi="Times New Roman" w:cs="Times New Roman"/>
          <w:b/>
          <w:sz w:val="24"/>
          <w:szCs w:val="24"/>
        </w:rPr>
        <w:t xml:space="preserve">3. Цели и задачи </w:t>
      </w:r>
      <w:proofErr w:type="spellStart"/>
      <w:r w:rsidRPr="00850C3A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850C3A">
        <w:rPr>
          <w:rFonts w:ascii="Times New Roman" w:hAnsi="Times New Roman" w:cs="Times New Roman"/>
          <w:b/>
          <w:sz w:val="24"/>
          <w:szCs w:val="24"/>
        </w:rPr>
        <w:t xml:space="preserve"> политики Организации </w:t>
      </w:r>
    </w:p>
    <w:p w:rsidR="00850C3A" w:rsidRDefault="00850C3A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4566" w:rsidRPr="00850C3A">
        <w:rPr>
          <w:rFonts w:ascii="Times New Roman" w:hAnsi="Times New Roman" w:cs="Times New Roman"/>
          <w:sz w:val="24"/>
          <w:szCs w:val="24"/>
        </w:rPr>
        <w:t xml:space="preserve">3.1. Основной целью </w:t>
      </w:r>
      <w:proofErr w:type="spellStart"/>
      <w:r w:rsidR="00AB4566" w:rsidRPr="00850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B4566" w:rsidRPr="00850C3A">
        <w:rPr>
          <w:rFonts w:ascii="Times New Roman" w:hAnsi="Times New Roman" w:cs="Times New Roman"/>
          <w:sz w:val="24"/>
          <w:szCs w:val="24"/>
        </w:rPr>
        <w:t xml:space="preserve"> политики Учреждения является устранение причин развития и формирования условий существования коррупции в Учреждении. </w:t>
      </w:r>
    </w:p>
    <w:p w:rsidR="00850C3A" w:rsidRDefault="00850C3A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4566" w:rsidRPr="00850C3A">
        <w:rPr>
          <w:rFonts w:ascii="Times New Roman" w:hAnsi="Times New Roman" w:cs="Times New Roman"/>
          <w:sz w:val="24"/>
          <w:szCs w:val="24"/>
        </w:rPr>
        <w:t xml:space="preserve">3.2. Задачи </w:t>
      </w:r>
      <w:proofErr w:type="spellStart"/>
      <w:r w:rsidR="00AB4566" w:rsidRPr="00850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B4566" w:rsidRPr="00850C3A">
        <w:rPr>
          <w:rFonts w:ascii="Times New Roman" w:hAnsi="Times New Roman" w:cs="Times New Roman"/>
          <w:sz w:val="24"/>
          <w:szCs w:val="24"/>
        </w:rPr>
        <w:t xml:space="preserve"> политики:</w:t>
      </w:r>
    </w:p>
    <w:p w:rsidR="00850C3A" w:rsidRDefault="00850C3A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4566" w:rsidRPr="00850C3A">
        <w:rPr>
          <w:rFonts w:ascii="Times New Roman" w:hAnsi="Times New Roman" w:cs="Times New Roman"/>
          <w:sz w:val="24"/>
          <w:szCs w:val="24"/>
        </w:rPr>
        <w:t>- разработка и осуществление мер по предупреждению, пресечению и минимизации последствий коррупционных действий в Учреждении;</w:t>
      </w:r>
    </w:p>
    <w:p w:rsidR="00850C3A" w:rsidRDefault="00850C3A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D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4566" w:rsidRPr="00850C3A">
        <w:rPr>
          <w:rFonts w:ascii="Times New Roman" w:hAnsi="Times New Roman" w:cs="Times New Roman"/>
          <w:sz w:val="24"/>
          <w:szCs w:val="24"/>
        </w:rPr>
        <w:t xml:space="preserve">- выявление и предотвращение вовлечения сотрудников Учреждения в коррупционную деятельность; </w:t>
      </w:r>
    </w:p>
    <w:p w:rsidR="00850C3A" w:rsidRDefault="00850C3A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4566" w:rsidRPr="00850C3A">
        <w:rPr>
          <w:rFonts w:ascii="Times New Roman" w:hAnsi="Times New Roman" w:cs="Times New Roman"/>
          <w:sz w:val="24"/>
          <w:szCs w:val="24"/>
        </w:rPr>
        <w:t>- устранение внешних факторов, способных вовлечь Учреждение в коррупционную деятельность;</w:t>
      </w:r>
    </w:p>
    <w:p w:rsidR="00850C3A" w:rsidRDefault="00850C3A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4566" w:rsidRPr="00850C3A">
        <w:rPr>
          <w:rFonts w:ascii="Times New Roman" w:hAnsi="Times New Roman" w:cs="Times New Roman"/>
          <w:sz w:val="24"/>
          <w:szCs w:val="24"/>
        </w:rPr>
        <w:t>- создание системы возмещения вреда, причиненного коррупционными действиями Учреждению;</w:t>
      </w:r>
    </w:p>
    <w:p w:rsidR="00850C3A" w:rsidRDefault="00850C3A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4566" w:rsidRPr="00850C3A">
        <w:rPr>
          <w:rFonts w:ascii="Times New Roman" w:hAnsi="Times New Roman" w:cs="Times New Roman"/>
          <w:sz w:val="24"/>
          <w:szCs w:val="24"/>
        </w:rPr>
        <w:t xml:space="preserve">- разработка стимулов для сотрудников, не склонных к коррупционным действиям и не уличенным в коррупционной деятельности. </w:t>
      </w:r>
    </w:p>
    <w:p w:rsidR="00FD4BEE" w:rsidRPr="00FD4BEE" w:rsidRDefault="00AB4566" w:rsidP="00C621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BEE">
        <w:rPr>
          <w:rFonts w:ascii="Times New Roman" w:hAnsi="Times New Roman" w:cs="Times New Roman"/>
          <w:b/>
          <w:sz w:val="24"/>
          <w:szCs w:val="24"/>
        </w:rPr>
        <w:t xml:space="preserve">4. Реализация </w:t>
      </w:r>
      <w:proofErr w:type="spellStart"/>
      <w:r w:rsidRPr="00FD4BEE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FD4BEE">
        <w:rPr>
          <w:rFonts w:ascii="Times New Roman" w:hAnsi="Times New Roman" w:cs="Times New Roman"/>
          <w:b/>
          <w:sz w:val="24"/>
          <w:szCs w:val="24"/>
        </w:rPr>
        <w:t xml:space="preserve"> политики в Учреждении </w:t>
      </w:r>
    </w:p>
    <w:p w:rsidR="00603E50" w:rsidRDefault="00603E50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4566" w:rsidRPr="00850C3A">
        <w:rPr>
          <w:rFonts w:ascii="Times New Roman" w:hAnsi="Times New Roman" w:cs="Times New Roman"/>
          <w:sz w:val="24"/>
          <w:szCs w:val="24"/>
        </w:rPr>
        <w:t xml:space="preserve">4.1. Для выполнения задач, изложенных в разд. 2 настоящего Положения, в Учреждении создается </w:t>
      </w:r>
      <w:proofErr w:type="spellStart"/>
      <w:r w:rsidR="00AB4566" w:rsidRPr="00850C3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AB4566" w:rsidRPr="00850C3A">
        <w:rPr>
          <w:rFonts w:ascii="Times New Roman" w:hAnsi="Times New Roman" w:cs="Times New Roman"/>
          <w:sz w:val="24"/>
          <w:szCs w:val="24"/>
        </w:rPr>
        <w:t xml:space="preserve"> комиссия.</w:t>
      </w:r>
    </w:p>
    <w:p w:rsidR="00603E50" w:rsidRDefault="00603E50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4566" w:rsidRPr="00850C3A">
        <w:rPr>
          <w:rFonts w:ascii="Times New Roman" w:hAnsi="Times New Roman" w:cs="Times New Roman"/>
          <w:sz w:val="24"/>
          <w:szCs w:val="24"/>
        </w:rPr>
        <w:t xml:space="preserve">4.2. Члены </w:t>
      </w:r>
      <w:proofErr w:type="spellStart"/>
      <w:r w:rsidR="00AB4566" w:rsidRPr="00850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B4566" w:rsidRPr="00850C3A">
        <w:rPr>
          <w:rFonts w:ascii="Times New Roman" w:hAnsi="Times New Roman" w:cs="Times New Roman"/>
          <w:sz w:val="24"/>
          <w:szCs w:val="24"/>
        </w:rPr>
        <w:t xml:space="preserve"> ком</w:t>
      </w:r>
      <w:r>
        <w:rPr>
          <w:rFonts w:ascii="Times New Roman" w:hAnsi="Times New Roman" w:cs="Times New Roman"/>
          <w:sz w:val="24"/>
          <w:szCs w:val="24"/>
        </w:rPr>
        <w:t>иссии назначаются  начальником</w:t>
      </w:r>
      <w:r w:rsidR="00AB4566" w:rsidRPr="00850C3A">
        <w:rPr>
          <w:rFonts w:ascii="Times New Roman" w:hAnsi="Times New Roman" w:cs="Times New Roman"/>
          <w:sz w:val="24"/>
          <w:szCs w:val="24"/>
        </w:rPr>
        <w:t>.</w:t>
      </w:r>
    </w:p>
    <w:p w:rsidR="00603E50" w:rsidRDefault="00603E50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4566" w:rsidRPr="00850C3A">
        <w:rPr>
          <w:rFonts w:ascii="Times New Roman" w:hAnsi="Times New Roman" w:cs="Times New Roman"/>
          <w:sz w:val="24"/>
          <w:szCs w:val="24"/>
        </w:rPr>
        <w:t xml:space="preserve"> 4.3. Возглавляет работу комиссии председатель комиссии, назначаемый </w:t>
      </w:r>
      <w:r>
        <w:rPr>
          <w:rFonts w:ascii="Times New Roman" w:hAnsi="Times New Roman" w:cs="Times New Roman"/>
          <w:sz w:val="24"/>
          <w:szCs w:val="24"/>
        </w:rPr>
        <w:t xml:space="preserve"> начальником</w:t>
      </w:r>
      <w:r w:rsidR="00AB4566" w:rsidRPr="00850C3A">
        <w:rPr>
          <w:rFonts w:ascii="Times New Roman" w:hAnsi="Times New Roman" w:cs="Times New Roman"/>
          <w:sz w:val="24"/>
          <w:szCs w:val="24"/>
        </w:rPr>
        <w:t>.</w:t>
      </w:r>
    </w:p>
    <w:p w:rsidR="00603E50" w:rsidRDefault="00603E50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4566" w:rsidRPr="00850C3A">
        <w:rPr>
          <w:rFonts w:ascii="Times New Roman" w:hAnsi="Times New Roman" w:cs="Times New Roman"/>
          <w:sz w:val="24"/>
          <w:szCs w:val="24"/>
        </w:rPr>
        <w:t xml:space="preserve"> 4.4. Деятельность комиссии направлена на выявление фактов нарушения </w:t>
      </w:r>
      <w:proofErr w:type="spellStart"/>
      <w:r w:rsidR="00AB4566" w:rsidRPr="00850C3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AB4566" w:rsidRPr="00850C3A">
        <w:rPr>
          <w:rFonts w:ascii="Times New Roman" w:hAnsi="Times New Roman" w:cs="Times New Roman"/>
          <w:sz w:val="24"/>
          <w:szCs w:val="24"/>
        </w:rPr>
        <w:t xml:space="preserve"> законодательства либо предотвращения действий сотрудников Учреждения, которые могут привести к коррупционным действиям.</w:t>
      </w:r>
    </w:p>
    <w:p w:rsidR="00603E50" w:rsidRDefault="00603E50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4566" w:rsidRPr="00850C3A">
        <w:rPr>
          <w:rFonts w:ascii="Times New Roman" w:hAnsi="Times New Roman" w:cs="Times New Roman"/>
          <w:sz w:val="24"/>
          <w:szCs w:val="24"/>
        </w:rPr>
        <w:t xml:space="preserve"> 4.5. Комиссия для выполнения вышеуказанных задач имеет право проводить различные проверки, осуществлять запросы в различные подразделения Учреждения, знакомиться с личными делами сотрудников Организации.</w:t>
      </w:r>
    </w:p>
    <w:p w:rsidR="00603E50" w:rsidRDefault="00603E50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4566" w:rsidRPr="00850C3A">
        <w:rPr>
          <w:rFonts w:ascii="Times New Roman" w:hAnsi="Times New Roman" w:cs="Times New Roman"/>
          <w:sz w:val="24"/>
          <w:szCs w:val="24"/>
        </w:rPr>
        <w:t xml:space="preserve"> 4.6. Любой сотрудник Учреждения вправе обратиться в комиссию, в том числе анонимно, с заявлением о ставшем ему известном факте нарушения </w:t>
      </w:r>
      <w:proofErr w:type="spellStart"/>
      <w:r w:rsidR="00AB4566" w:rsidRPr="00850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B4566" w:rsidRPr="00850C3A">
        <w:rPr>
          <w:rFonts w:ascii="Times New Roman" w:hAnsi="Times New Roman" w:cs="Times New Roman"/>
          <w:sz w:val="24"/>
          <w:szCs w:val="24"/>
        </w:rPr>
        <w:t xml:space="preserve"> политики либо о возможном нарушении </w:t>
      </w:r>
      <w:proofErr w:type="spellStart"/>
      <w:r w:rsidR="00AB4566" w:rsidRPr="00850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B4566" w:rsidRPr="00850C3A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603E50" w:rsidRDefault="00603E50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4566" w:rsidRPr="00850C3A">
        <w:rPr>
          <w:rFonts w:ascii="Times New Roman" w:hAnsi="Times New Roman" w:cs="Times New Roman"/>
          <w:sz w:val="24"/>
          <w:szCs w:val="24"/>
        </w:rPr>
        <w:t xml:space="preserve">4.7. В случае выявления факта нарушения </w:t>
      </w:r>
      <w:proofErr w:type="spellStart"/>
      <w:r w:rsidR="00AB4566" w:rsidRPr="00850C3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AB4566" w:rsidRPr="00850C3A">
        <w:rPr>
          <w:rFonts w:ascii="Times New Roman" w:hAnsi="Times New Roman" w:cs="Times New Roman"/>
          <w:sz w:val="24"/>
          <w:szCs w:val="24"/>
        </w:rPr>
        <w:t xml:space="preserve"> законодательства комиссия проводит расследование данного факта, выявляет причины совершения коррупционного действия, определяет последст</w:t>
      </w:r>
      <w:r>
        <w:rPr>
          <w:rFonts w:ascii="Times New Roman" w:hAnsi="Times New Roman" w:cs="Times New Roman"/>
          <w:sz w:val="24"/>
          <w:szCs w:val="24"/>
        </w:rPr>
        <w:t>вия и докладывает  начальнику</w:t>
      </w:r>
      <w:r w:rsidR="00AB4566" w:rsidRPr="00850C3A">
        <w:rPr>
          <w:rFonts w:ascii="Times New Roman" w:hAnsi="Times New Roman" w:cs="Times New Roman"/>
          <w:sz w:val="24"/>
          <w:szCs w:val="24"/>
        </w:rPr>
        <w:t>.</w:t>
      </w:r>
    </w:p>
    <w:p w:rsidR="00603E50" w:rsidRDefault="00603E50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4566" w:rsidRPr="00850C3A">
        <w:rPr>
          <w:rFonts w:ascii="Times New Roman" w:hAnsi="Times New Roman" w:cs="Times New Roman"/>
          <w:sz w:val="24"/>
          <w:szCs w:val="24"/>
        </w:rPr>
        <w:t xml:space="preserve"> 4.8.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B4566" w:rsidRPr="00850C3A">
        <w:rPr>
          <w:rFonts w:ascii="Times New Roman" w:hAnsi="Times New Roman" w:cs="Times New Roman"/>
          <w:sz w:val="24"/>
          <w:szCs w:val="24"/>
        </w:rPr>
        <w:t xml:space="preserve"> на основании доклада комиссии принимает соответствующие меры по привлечению виновных к ответственности и устранению последствий вреда, причиненного коррупционными действиями. </w:t>
      </w:r>
    </w:p>
    <w:p w:rsidR="00C62197" w:rsidRDefault="00603E50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 w:rsidRPr="00603E50">
        <w:rPr>
          <w:rFonts w:ascii="Times New Roman" w:hAnsi="Times New Roman" w:cs="Times New Roman"/>
          <w:sz w:val="24"/>
          <w:szCs w:val="24"/>
        </w:rPr>
        <w:t xml:space="preserve">     </w:t>
      </w:r>
      <w:r w:rsidR="00AB4566" w:rsidRPr="00603E50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="00AB4566" w:rsidRPr="00603E50">
        <w:rPr>
          <w:rFonts w:ascii="Times New Roman" w:hAnsi="Times New Roman" w:cs="Times New Roman"/>
          <w:sz w:val="24"/>
          <w:szCs w:val="24"/>
        </w:rPr>
        <w:t xml:space="preserve">В случае выявления комиссией обстоятельств, которые могут спровоцировать совершение сотрудником Учреждения коррупционных действий, комиссия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197">
        <w:rPr>
          <w:rFonts w:ascii="Times New Roman" w:hAnsi="Times New Roman" w:cs="Times New Roman"/>
          <w:sz w:val="24"/>
          <w:szCs w:val="24"/>
        </w:rPr>
        <w:t>проводи</w:t>
      </w:r>
      <w:r w:rsidR="00AB4566" w:rsidRPr="00603E50">
        <w:rPr>
          <w:rFonts w:ascii="Times New Roman" w:hAnsi="Times New Roman" w:cs="Times New Roman"/>
          <w:sz w:val="24"/>
          <w:szCs w:val="24"/>
        </w:rPr>
        <w:t xml:space="preserve">т беседы с указанным сотрудником, выясняют причины, которые привели к созданию подобной ситуации, предоставляют руководителю Учреждения рекомендации по принятию мер для предотвращения подобных ситуаций в отношении данного сотрудника и остальных сотрудников в целом, выявляют сотрудников, попадающих в группу риска по схожим причинам. </w:t>
      </w:r>
      <w:proofErr w:type="gramEnd"/>
    </w:p>
    <w:p w:rsidR="00C62197" w:rsidRDefault="00C62197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B4566" w:rsidRPr="00603E50">
        <w:rPr>
          <w:rFonts w:ascii="Times New Roman" w:hAnsi="Times New Roman" w:cs="Times New Roman"/>
          <w:sz w:val="24"/>
          <w:szCs w:val="24"/>
        </w:rPr>
        <w:t xml:space="preserve">4.10. В случае если комиссии стало известно о факте нарушения </w:t>
      </w:r>
      <w:proofErr w:type="spellStart"/>
      <w:r w:rsidR="00AB4566" w:rsidRPr="00603E5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B4566" w:rsidRPr="00603E50">
        <w:rPr>
          <w:rFonts w:ascii="Times New Roman" w:hAnsi="Times New Roman" w:cs="Times New Roman"/>
          <w:sz w:val="24"/>
          <w:szCs w:val="24"/>
        </w:rPr>
        <w:t xml:space="preserve"> политики третьими лицами в отношении Учреждения, комиссия обязана немедленно доложить об этом руководителю Учреждения для привлечения соответствующих правоохранительных органов и предотвращения причинения вреда Учреждению.</w:t>
      </w:r>
    </w:p>
    <w:p w:rsidR="00C62197" w:rsidRPr="00C62197" w:rsidRDefault="00AB4566" w:rsidP="00C621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197">
        <w:rPr>
          <w:rFonts w:ascii="Times New Roman" w:hAnsi="Times New Roman" w:cs="Times New Roman"/>
          <w:b/>
          <w:sz w:val="24"/>
          <w:szCs w:val="24"/>
        </w:rPr>
        <w:t xml:space="preserve"> 5. Основные принципы противодействия коррупции </w:t>
      </w:r>
    </w:p>
    <w:p w:rsidR="00C62197" w:rsidRDefault="00C62197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5.1. П</w:t>
      </w:r>
      <w:r w:rsidR="00AB4566" w:rsidRPr="00603E50">
        <w:rPr>
          <w:rFonts w:ascii="Times New Roman" w:hAnsi="Times New Roman" w:cs="Times New Roman"/>
          <w:sz w:val="24"/>
          <w:szCs w:val="24"/>
        </w:rPr>
        <w:t xml:space="preserve">ризнание, обеспечение и защита основных прав и свобод человека и гражданина; </w:t>
      </w:r>
    </w:p>
    <w:p w:rsidR="00C62197" w:rsidRDefault="00C62197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5.2. З</w:t>
      </w:r>
      <w:r w:rsidR="00AB4566" w:rsidRPr="00603E50">
        <w:rPr>
          <w:rFonts w:ascii="Times New Roman" w:hAnsi="Times New Roman" w:cs="Times New Roman"/>
          <w:sz w:val="24"/>
          <w:szCs w:val="24"/>
        </w:rPr>
        <w:t>аконность;</w:t>
      </w:r>
    </w:p>
    <w:p w:rsidR="00C62197" w:rsidRDefault="00C62197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4566" w:rsidRPr="00603E50">
        <w:rPr>
          <w:rFonts w:ascii="Times New Roman" w:hAnsi="Times New Roman" w:cs="Times New Roman"/>
          <w:sz w:val="24"/>
          <w:szCs w:val="24"/>
        </w:rPr>
        <w:t xml:space="preserve"> 5.3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AB4566" w:rsidRPr="00603E50">
        <w:rPr>
          <w:rFonts w:ascii="Times New Roman" w:hAnsi="Times New Roman" w:cs="Times New Roman"/>
          <w:sz w:val="24"/>
          <w:szCs w:val="24"/>
        </w:rPr>
        <w:t xml:space="preserve">убличность и открытость деятельности государственных органов и органов местного самоуправления; </w:t>
      </w:r>
    </w:p>
    <w:p w:rsidR="00C62197" w:rsidRDefault="00C62197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4566" w:rsidRPr="00603E50">
        <w:rPr>
          <w:rFonts w:ascii="Times New Roman" w:hAnsi="Times New Roman" w:cs="Times New Roman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>.  Н</w:t>
      </w:r>
      <w:r w:rsidR="00AB4566" w:rsidRPr="00603E50">
        <w:rPr>
          <w:rFonts w:ascii="Times New Roman" w:hAnsi="Times New Roman" w:cs="Times New Roman"/>
          <w:sz w:val="24"/>
          <w:szCs w:val="24"/>
        </w:rPr>
        <w:t>еотвратимость ответственности за совершение коррупционных правонарушений;</w:t>
      </w:r>
    </w:p>
    <w:p w:rsidR="00C62197" w:rsidRDefault="00C62197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4566" w:rsidRPr="00603E50">
        <w:rPr>
          <w:rFonts w:ascii="Times New Roman" w:hAnsi="Times New Roman" w:cs="Times New Roman"/>
          <w:sz w:val="24"/>
          <w:szCs w:val="24"/>
        </w:rPr>
        <w:t xml:space="preserve"> 5.5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AB4566" w:rsidRPr="00603E50">
        <w:rPr>
          <w:rFonts w:ascii="Times New Roman" w:hAnsi="Times New Roman" w:cs="Times New Roman"/>
          <w:sz w:val="24"/>
          <w:szCs w:val="24"/>
        </w:rPr>
        <w:t xml:space="preserve">омплексное использование политических, организационных, информационно пропагандистских, социально-экономических, правовых, специальных и иных мер; </w:t>
      </w:r>
    </w:p>
    <w:p w:rsidR="00C62197" w:rsidRDefault="00C62197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4566" w:rsidRPr="00603E50">
        <w:rPr>
          <w:rFonts w:ascii="Times New Roman" w:hAnsi="Times New Roman" w:cs="Times New Roman"/>
          <w:sz w:val="24"/>
          <w:szCs w:val="24"/>
        </w:rPr>
        <w:t>5.6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AB4566" w:rsidRPr="00603E50">
        <w:rPr>
          <w:rFonts w:ascii="Times New Roman" w:hAnsi="Times New Roman" w:cs="Times New Roman"/>
          <w:sz w:val="24"/>
          <w:szCs w:val="24"/>
        </w:rPr>
        <w:t>риоритетное применение мер по предупреждению коррупции;</w:t>
      </w:r>
    </w:p>
    <w:p w:rsidR="00C62197" w:rsidRPr="00C62197" w:rsidRDefault="00C62197" w:rsidP="00C621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197">
        <w:rPr>
          <w:rFonts w:ascii="Times New Roman" w:hAnsi="Times New Roman" w:cs="Times New Roman"/>
          <w:b/>
          <w:sz w:val="24"/>
          <w:szCs w:val="24"/>
        </w:rPr>
        <w:t xml:space="preserve"> 6. О</w:t>
      </w:r>
      <w:r w:rsidR="00AB4566" w:rsidRPr="00C62197">
        <w:rPr>
          <w:rFonts w:ascii="Times New Roman" w:hAnsi="Times New Roman" w:cs="Times New Roman"/>
          <w:b/>
          <w:sz w:val="24"/>
          <w:szCs w:val="24"/>
        </w:rPr>
        <w:t>бязанности работников в связи с предупреждение</w:t>
      </w:r>
      <w:r w:rsidRPr="00C62197">
        <w:rPr>
          <w:rFonts w:ascii="Times New Roman" w:hAnsi="Times New Roman" w:cs="Times New Roman"/>
          <w:b/>
          <w:sz w:val="24"/>
          <w:szCs w:val="24"/>
        </w:rPr>
        <w:t>м и противодействием коррупции</w:t>
      </w:r>
    </w:p>
    <w:p w:rsidR="00C62197" w:rsidRDefault="00C62197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4566" w:rsidRPr="00603E50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AB4566" w:rsidRPr="00603E50">
        <w:rPr>
          <w:rFonts w:ascii="Times New Roman" w:hAnsi="Times New Roman" w:cs="Times New Roman"/>
          <w:sz w:val="24"/>
          <w:szCs w:val="24"/>
        </w:rPr>
        <w:t>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62197" w:rsidRDefault="00C62197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4566" w:rsidRPr="00603E50">
        <w:rPr>
          <w:rFonts w:ascii="Times New Roman" w:hAnsi="Times New Roman" w:cs="Times New Roman"/>
          <w:sz w:val="24"/>
          <w:szCs w:val="24"/>
        </w:rPr>
        <w:t xml:space="preserve"> 6.2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AB4566" w:rsidRPr="00603E50">
        <w:rPr>
          <w:rFonts w:ascii="Times New Roman" w:hAnsi="Times New Roman" w:cs="Times New Roman"/>
          <w:sz w:val="24"/>
          <w:szCs w:val="24"/>
        </w:rPr>
        <w:t xml:space="preserve">оздерживаться от поведения, которое может быть истолковано окружающими как готовность </w:t>
      </w:r>
      <w:proofErr w:type="gramStart"/>
      <w:r w:rsidR="00AB4566" w:rsidRPr="00603E50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="00AB4566" w:rsidRPr="00603E50">
        <w:rPr>
          <w:rFonts w:ascii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правонарушения в интересах или от имени организации;</w:t>
      </w:r>
    </w:p>
    <w:p w:rsidR="00C62197" w:rsidRDefault="00C62197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6.3. Н</w:t>
      </w:r>
      <w:r w:rsidR="00AB4566" w:rsidRPr="00603E50">
        <w:rPr>
          <w:rFonts w:ascii="Times New Roman" w:hAnsi="Times New Roman" w:cs="Times New Roman"/>
          <w:sz w:val="24"/>
          <w:szCs w:val="24"/>
        </w:rPr>
        <w:t xml:space="preserve">езамедлительно информировать непосредственного руководителя/лицо, ответственное о случаях склонения работника к совершению коррупционных правонарушений; </w:t>
      </w:r>
    </w:p>
    <w:p w:rsidR="00C62197" w:rsidRDefault="00C62197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6.4. Н</w:t>
      </w:r>
      <w:r w:rsidR="00AB4566" w:rsidRPr="00603E50">
        <w:rPr>
          <w:rFonts w:ascii="Times New Roman" w:hAnsi="Times New Roman" w:cs="Times New Roman"/>
          <w:sz w:val="24"/>
          <w:szCs w:val="24"/>
        </w:rPr>
        <w:t xml:space="preserve">езамедлительно информировать непосредственного руководителя или лицо ответственное за реализацию </w:t>
      </w:r>
      <w:proofErr w:type="spellStart"/>
      <w:r w:rsidR="00AB4566" w:rsidRPr="00603E5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B4566" w:rsidRPr="00603E50">
        <w:rPr>
          <w:rFonts w:ascii="Times New Roman" w:hAnsi="Times New Roman" w:cs="Times New Roman"/>
          <w:sz w:val="24"/>
          <w:szCs w:val="24"/>
        </w:rPr>
        <w:t xml:space="preserve">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EA376C" w:rsidRPr="00603E50" w:rsidRDefault="00C62197" w:rsidP="00C62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4566" w:rsidRPr="00603E50">
        <w:rPr>
          <w:rFonts w:ascii="Times New Roman" w:hAnsi="Times New Roman" w:cs="Times New Roman"/>
          <w:sz w:val="24"/>
          <w:szCs w:val="24"/>
        </w:rPr>
        <w:t>6.5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4566" w:rsidRPr="00603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B4566" w:rsidRPr="00603E50">
        <w:rPr>
          <w:rFonts w:ascii="Times New Roman" w:hAnsi="Times New Roman" w:cs="Times New Roman"/>
          <w:sz w:val="24"/>
          <w:szCs w:val="24"/>
        </w:rPr>
        <w:t>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603E50" w:rsidRPr="00603E50" w:rsidRDefault="00603E50" w:rsidP="00C621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3E50" w:rsidRPr="00603E50" w:rsidSect="0097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B4566"/>
    <w:rsid w:val="002E526C"/>
    <w:rsid w:val="00603E50"/>
    <w:rsid w:val="00850C3A"/>
    <w:rsid w:val="008867A1"/>
    <w:rsid w:val="00973860"/>
    <w:rsid w:val="00AB4566"/>
    <w:rsid w:val="00BA082F"/>
    <w:rsid w:val="00C62197"/>
    <w:rsid w:val="00E64A2F"/>
    <w:rsid w:val="00EA376C"/>
    <w:rsid w:val="00FD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A20D-E8F6-4314-9329-5D771DF9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2024-12-09T01:14:00Z</cp:lastPrinted>
  <dcterms:created xsi:type="dcterms:W3CDTF">2024-11-18T00:35:00Z</dcterms:created>
  <dcterms:modified xsi:type="dcterms:W3CDTF">2024-12-09T01:15:00Z</dcterms:modified>
</cp:coreProperties>
</file>