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widowControl/>
        <w:bidi w:val="0"/>
        <w:spacing w:lineRule="auto" w:line="336" w:before="0" w:after="0"/>
        <w:ind w:start="0" w:end="0" w:hanging="0"/>
        <w:jc w:val="center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  <w:shd w:fill="FFFFFF" w:val="clear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2C2D2E"/>
          <w:spacing w:val="0"/>
          <w:sz w:val="23"/>
          <w:shd w:fill="FFFFFF" w:val="clear"/>
        </w:rPr>
        <w:t>Уведомление</w:t>
      </w:r>
    </w:p>
    <w:p>
      <w:pPr>
        <w:pStyle w:val="Style15"/>
        <w:widowControl/>
        <w:bidi w:val="0"/>
        <w:spacing w:before="0" w:after="0"/>
        <w:ind w:start="0" w:end="0" w:hanging="0"/>
        <w:jc w:val="start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  <w:shd w:fill="FFFFFF" w:val="clear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2C2D2E"/>
          <w:spacing w:val="0"/>
          <w:sz w:val="23"/>
          <w:shd w:fill="FFFFFF" w:val="clear"/>
        </w:rPr>
        <w:t xml:space="preserve">Администрация Лазовского муниципального округа  приступила к формированию плана проведения экспертизы (оценки фактического воздействия) муниципальных нормативных правовых актов </w:t>
      </w:r>
      <w:r>
        <w:rPr>
          <w:rFonts w:ascii="Tahoma" w:hAnsi="Tahoma"/>
          <w:b w:val="false"/>
          <w:i w:val="false"/>
          <w:caps w:val="false"/>
          <w:smallCaps w:val="false"/>
          <w:color w:val="2C2D2E"/>
          <w:spacing w:val="0"/>
          <w:sz w:val="23"/>
          <w:shd w:fill="FFFFFF" w:val="clear"/>
          <w:lang w:val="ru-RU"/>
        </w:rPr>
        <w:t>на 1 квартал 2023 года.</w:t>
      </w:r>
    </w:p>
    <w:p>
      <w:pPr>
        <w:pStyle w:val="Style15"/>
        <w:widowControl/>
        <w:bidi w:val="0"/>
        <w:spacing w:before="0" w:after="0"/>
        <w:ind w:start="0" w:end="0" w:hanging="0"/>
        <w:jc w:val="start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  <w:shd w:fill="FFFFFF" w:val="clear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2C2D2E"/>
          <w:spacing w:val="0"/>
          <w:sz w:val="23"/>
          <w:shd w:fill="FFFFFF" w:val="clear"/>
        </w:rPr>
      </w:r>
    </w:p>
    <w:p>
      <w:pPr>
        <w:pStyle w:val="Style15"/>
        <w:widowControl/>
        <w:bidi w:val="0"/>
        <w:spacing w:before="0" w:after="0"/>
        <w:ind w:start="0" w:end="0" w:hanging="0"/>
        <w:jc w:val="both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  <w:shd w:fill="FFFFFF" w:val="clear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2C2D2E"/>
          <w:spacing w:val="0"/>
          <w:sz w:val="23"/>
          <w:shd w:fill="FFFFFF" w:val="clear"/>
        </w:rPr>
        <w:t>Будем рады предложениям, поступившим от субъектов права законодательной инициативы, органов исполнительной власти Приморского края, органов местного самоуправления 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лиц.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1</Pages>
  <Words>64</Words>
  <Characters>549</Characters>
  <CharactersWithSpaces>612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2022-12-12T10:33:15Z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