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center" w:pos="4677" w:leader="none"/>
          <w:tab w:val="left" w:pos="6195" w:leader="none"/>
        </w:tabs>
        <w:spacing w:lineRule="auto" w:line="2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к  решению Думы</w:t>
      </w:r>
    </w:p>
    <w:p>
      <w:pPr>
        <w:pStyle w:val="Normal"/>
        <w:tabs>
          <w:tab w:val="clear" w:pos="708"/>
          <w:tab w:val="center" w:pos="4677" w:leader="none"/>
          <w:tab w:val="left" w:pos="6195" w:leader="none"/>
        </w:tabs>
        <w:spacing w:lineRule="auto" w:line="2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Лазовского муниципального округа</w:t>
      </w:r>
    </w:p>
    <w:p>
      <w:pPr>
        <w:pStyle w:val="Normal"/>
        <w:tabs>
          <w:tab w:val="clear" w:pos="708"/>
          <w:tab w:val="center" w:pos="4677" w:leader="none"/>
          <w:tab w:val="left" w:pos="6195" w:leader="none"/>
        </w:tabs>
        <w:spacing w:lineRule="auto" w:line="2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25.10.20253 № 44</w:t>
      </w:r>
      <w:r>
        <w:rPr>
          <w:rFonts w:ascii="Times New Roman" w:hAnsi="Times New Roman"/>
        </w:rPr>
        <w:t>2</w:t>
      </w:r>
    </w:p>
    <w:p>
      <w:pPr>
        <w:pStyle w:val="Normal"/>
        <w:tabs>
          <w:tab w:val="clear" w:pos="708"/>
          <w:tab w:val="center" w:pos="4677" w:leader="none"/>
          <w:tab w:val="left" w:pos="6195" w:leader="none"/>
        </w:tabs>
        <w:jc w:val="right"/>
        <w:rPr/>
      </w:pPr>
      <w:r>
        <w:rPr/>
      </w:r>
    </w:p>
    <w:p>
      <w:pPr>
        <w:pStyle w:val="Normal"/>
        <w:tabs>
          <w:tab w:val="clear" w:pos="708"/>
          <w:tab w:val="center" w:pos="4677" w:leader="none"/>
          <w:tab w:val="left" w:pos="6195" w:leader="none"/>
        </w:tabs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ИНФОРМАЦИЯ</w:t>
      </w:r>
    </w:p>
    <w:p>
      <w:pPr>
        <w:pStyle w:val="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 исполнении муниципальных контрактов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cs="Times New Roman" w:ascii="Times New Roman" w:hAnsi="Times New Roman"/>
          <w:sz w:val="26"/>
          <w:szCs w:val="26"/>
          <w:u w:val="single"/>
        </w:rPr>
        <w:t xml:space="preserve">отдела мобилизационной работы и делам ГО и ЧС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Лазовского муниципального округа, заключенных на 2023 год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a3"/>
        <w:tblW w:w="15198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8"/>
        <w:gridCol w:w="2834"/>
        <w:gridCol w:w="2268"/>
        <w:gridCol w:w="1702"/>
        <w:gridCol w:w="1418"/>
        <w:gridCol w:w="2695"/>
        <w:gridCol w:w="1983"/>
        <w:gridCol w:w="1728"/>
      </w:tblGrid>
      <w:tr>
        <w:trPr/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Номер и дата заключения контракта, с кем заключен контракт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Виды выполняемых работ, в каких населенных пунктах округа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Начало работ, дата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Окончание работ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Сумма на которую заключен контракт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( тыс.руб.)</w:t>
            </w:r>
          </w:p>
        </w:tc>
        <w:tc>
          <w:tcPr>
            <w:tcW w:w="19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Освоено денежных средств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( тыс.руб)</w:t>
            </w:r>
          </w:p>
        </w:tc>
        <w:tc>
          <w:tcPr>
            <w:tcW w:w="172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% освоения</w:t>
            </w:r>
          </w:p>
        </w:tc>
      </w:tr>
      <w:tr>
        <w:trPr/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Муниципальный контракт № 0120600003023000013-01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 17.03.2023г.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 ООО « Городок»</w:t>
            </w:r>
          </w:p>
        </w:tc>
        <w:tc>
          <w:tcPr>
            <w:tcW w:w="2268" w:type="dxa"/>
            <w:tcBorders/>
          </w:tcPr>
          <w:p>
            <w:pPr>
              <w:pStyle w:val="Style22"/>
              <w:widowControl w:val="false"/>
              <w:tabs>
                <w:tab w:val="clear" w:pos="4677"/>
                <w:tab w:val="clear" w:pos="9355"/>
                <w:tab w:val="left" w:pos="2052" w:leader="none"/>
              </w:tabs>
              <w:spacing w:before="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На выполнение работ по очистке минерализованных полос на территории населенных пунктов Лазовского муниципального округа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1-й этап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 10.04.2023 г. по 10.05.2023г.;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2-й этап 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 15.10.2023 г. по 15.11.2023г.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10.05.2023г.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15.11.2023г.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592 549,20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296  274,60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( 1 этап)</w:t>
            </w:r>
          </w:p>
        </w:tc>
        <w:tc>
          <w:tcPr>
            <w:tcW w:w="172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50%</w:t>
            </w:r>
          </w:p>
        </w:tc>
      </w:tr>
      <w:tr>
        <w:trPr/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Муниципальный контракт № 0120600003023000018-01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 28.04.2023г.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 МУП « Лазо-Комплекс»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Создание условий для забора воды пожарной техникой (выполнение работ по содержанию источников пожар-ного водоснабжения на территории Лазовского муниципального округа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01.05.2023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 30 декабря 2023г.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477 116,10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26 877,26</w:t>
            </w:r>
          </w:p>
        </w:tc>
        <w:tc>
          <w:tcPr>
            <w:tcW w:w="172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5,6%</w:t>
            </w:r>
          </w:p>
        </w:tc>
      </w:tr>
      <w:tr>
        <w:trPr>
          <w:trHeight w:val="983" w:hRule="atLeast"/>
        </w:trPr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Контракт № 3 от 23.08.2023г. с ООО «Гранит»</w:t>
            </w:r>
          </w:p>
        </w:tc>
        <w:tc>
          <w:tcPr>
            <w:tcW w:w="2268" w:type="dxa"/>
            <w:tcBorders/>
          </w:tcPr>
          <w:p>
            <w:pPr>
              <w:pStyle w:val="NormalWeb"/>
              <w:widowControl w:val="false"/>
              <w:suppressAutoHyphens w:val="true"/>
              <w:spacing w:lineRule="auto" w:line="240" w:beforeAutospacing="0" w:before="0" w:after="0"/>
              <w:jc w:val="both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Проведение аварийно-восстановительных работ в связи с прохождением  активного циклона</w:t>
            </w:r>
          </w:p>
          <w:p>
            <w:pPr>
              <w:pStyle w:val="Style17"/>
              <w:widowControl w:val="false"/>
              <w:suppressAutoHyphens w:val="true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 период с  5 по 6 июля  2023 года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( пгт. Преображение автомобильная дорога ул.Садовая)</w:t>
            </w:r>
          </w:p>
        </w:tc>
        <w:tc>
          <w:tcPr>
            <w:tcW w:w="17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23.08.2023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04.10.2023</w:t>
            </w:r>
          </w:p>
        </w:tc>
        <w:tc>
          <w:tcPr>
            <w:tcW w:w="269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690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915 301,58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915 301,58</w:t>
            </w:r>
          </w:p>
        </w:tc>
        <w:tc>
          <w:tcPr>
            <w:tcW w:w="172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100%</w:t>
            </w:r>
          </w:p>
        </w:tc>
      </w:tr>
      <w:tr>
        <w:trPr/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675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Контракт № 1 от 23.08.2023г. с ООО «Городок»</w:t>
            </w:r>
          </w:p>
        </w:tc>
        <w:tc>
          <w:tcPr>
            <w:tcW w:w="2268" w:type="dxa"/>
            <w:tcBorders/>
          </w:tcPr>
          <w:p>
            <w:pPr>
              <w:pStyle w:val="NormalWeb"/>
              <w:widowControl w:val="false"/>
              <w:suppressAutoHyphens w:val="true"/>
              <w:spacing w:lineRule="auto" w:line="240" w:beforeAutospacing="0"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Проведение аварийно-восстановительных работ в связи с прохождением  активного циклона</w:t>
            </w:r>
          </w:p>
          <w:p>
            <w:pPr>
              <w:pStyle w:val="Style17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 период с  5 по 6 июля  2023 года</w:t>
            </w:r>
          </w:p>
          <w:p>
            <w:pPr>
              <w:pStyle w:val="NormalWeb"/>
              <w:widowControl w:val="false"/>
              <w:suppressAutoHyphens w:val="true"/>
              <w:spacing w:lineRule="auto" w:line="240" w:beforeAutospacing="0"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(дорога развилка- с/с Спутник, с/о Маяк- развилка с/о Маяк , с/о Березка пгт. Преображение</w:t>
            </w:r>
          </w:p>
        </w:tc>
        <w:tc>
          <w:tcPr>
            <w:tcW w:w="17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23.08.2023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21.09.2023</w:t>
            </w:r>
          </w:p>
        </w:tc>
        <w:tc>
          <w:tcPr>
            <w:tcW w:w="269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190 244,97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190 244,97</w:t>
            </w:r>
          </w:p>
        </w:tc>
        <w:tc>
          <w:tcPr>
            <w:tcW w:w="17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100%</w:t>
            </w:r>
          </w:p>
        </w:tc>
      </w:tr>
      <w:tr>
        <w:trPr/>
        <w:tc>
          <w:tcPr>
            <w:tcW w:w="5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ab/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Контракт № 2 от 23.08.2023г. с ООО «Городок»</w:t>
            </w:r>
          </w:p>
        </w:tc>
        <w:tc>
          <w:tcPr>
            <w:tcW w:w="2268" w:type="dxa"/>
            <w:tcBorders/>
          </w:tcPr>
          <w:p>
            <w:pPr>
              <w:pStyle w:val="NormalWeb"/>
              <w:widowControl w:val="false"/>
              <w:suppressAutoHyphens w:val="true"/>
              <w:spacing w:lineRule="auto" w:line="240" w:beforeAutospacing="0"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Проведение аварийно-восстановительных работ в связи с прохождением  активного циклона</w:t>
            </w:r>
          </w:p>
          <w:p>
            <w:pPr>
              <w:pStyle w:val="Style17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в период с  5 по 6 июля  2023 года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( с. Валентин  автомобильная дорога ул.Таежная переправа через р. Валентиновка)</w:t>
            </w:r>
          </w:p>
        </w:tc>
        <w:tc>
          <w:tcPr>
            <w:tcW w:w="17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23.08.2023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15.09.2023</w:t>
            </w:r>
          </w:p>
        </w:tc>
        <w:tc>
          <w:tcPr>
            <w:tcW w:w="269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708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481 275,97</w:t>
            </w:r>
          </w:p>
        </w:tc>
        <w:tc>
          <w:tcPr>
            <w:tcW w:w="19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481 275,97</w:t>
            </w:r>
          </w:p>
        </w:tc>
        <w:tc>
          <w:tcPr>
            <w:tcW w:w="17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100%</w:t>
            </w:r>
          </w:p>
        </w:tc>
      </w:tr>
    </w:tbl>
    <w:p>
      <w:pPr>
        <w:pStyle w:val="Normal"/>
        <w:spacing w:before="0" w:after="200"/>
        <w:jc w:val="center"/>
        <w:rPr>
          <w:rFonts w:ascii="Times New Roman" w:hAnsi="Times New Roman" w:cs="Times New Roman"/>
        </w:rPr>
      </w:pPr>
      <w:r>
        <w:rPr/>
      </w:r>
    </w:p>
    <w:sectPr>
      <w:type w:val="nextPage"/>
      <w:pgSz w:orient="landscape" w:w="16838" w:h="11906"/>
      <w:pgMar w:left="1134" w:right="1134" w:gutter="0" w:header="0" w:top="630" w:footer="0" w:bottom="170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35a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qFormat/>
    <w:rsid w:val="007f0f33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5" w:customStyle="1">
    <w:name w:val="Основной текст Знак"/>
    <w:basedOn w:val="DefaultParagraphFont"/>
    <w:link w:val="a6"/>
    <w:qFormat/>
    <w:rsid w:val="00582b4d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link w:val="a7"/>
    <w:rsid w:val="00582b4d"/>
    <w:pPr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a5"/>
    <w:unhideWhenUsed/>
    <w:rsid w:val="007f0f33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qFormat/>
    <w:rsid w:val="00582b4d"/>
    <w:pPr>
      <w:spacing w:beforeAutospacing="1" w:after="142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c4468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Application>LibreOffice/7.2.1.2$Windows_X86_64 LibreOffice_project/87b77fad49947c1441b67c559c339af8f3517e22</Application>
  <AppVersion>15.0000</AppVersion>
  <Pages>3</Pages>
  <Words>292</Words>
  <Characters>1723</Characters>
  <CharactersWithSpaces>1964</CharactersWithSpaces>
  <Paragraphs>72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2023-10-06T02:16:00Z</dcterms:created>
  <dc:creator>user</dc:creator>
  <dc:description/>
  <dc:language>ru-RU</dc:language>
  <cp:lastModifiedBy/>
  <cp:lastPrinted>2023-10-06T04:31:00Z</cp:lastPrinted>
  <dcterms:modified xsi:type="dcterms:W3CDTF">2023-10-25T10:04:01Z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