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rFonts w:eastAsia="Times New Roman"/>
          <w:b/>
        </w:rPr>
        <w:t xml:space="preserve">    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05.95pt;height:75.9pt;mso-wrap-distance-right:0pt" filled="f" o:ole="">
            <v:imagedata r:id="rId3" o:title=""/>
          </v:shape>
          <o:OLEObject Type="Embed" ProgID="" ShapeID="ole_rId2" DrawAspect="Content" ObjectID="_403372163" r:id="rId2"/>
        </w:object>
      </w:r>
      <w:r>
        <w:rPr>
          <w:rFonts w:eastAsia="Times New Roman"/>
          <w:b/>
        </w:rPr>
        <w:t xml:space="preserve">            </w:t>
      </w:r>
    </w:p>
    <w:p>
      <w:pPr>
        <w:pStyle w:val="Normal"/>
        <w:tabs>
          <w:tab w:val="clear" w:pos="708"/>
          <w:tab w:val="left" w:pos="412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125" w:leader="none"/>
        </w:tabs>
        <w:jc w:val="center"/>
        <w:rPr>
          <w:b/>
          <w:b/>
        </w:rPr>
      </w:pPr>
      <w:r>
        <w:rPr>
          <w:rFonts w:ascii="Times New Roman" w:hAnsi="Times New Roman"/>
          <w:b/>
          <w:sz w:val="32"/>
          <w:szCs w:val="32"/>
        </w:rPr>
        <w:t>ДУМА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Лазовского муниципального округа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Приморского края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Лазо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21.12.2022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     №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353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Об информации о ходе выполнения государственных </w:t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и муниципальных контрактов по ремонту </w:t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и содержанию региональных и муниципальных </w:t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дорог на территории Лазовского муниципального </w:t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округа в 2022 году и перспективах развития </w:t>
      </w:r>
    </w:p>
    <w:p>
      <w:pPr>
        <w:pStyle w:val="Normal"/>
        <w:tabs>
          <w:tab w:val="clear" w:pos="708"/>
          <w:tab w:val="left" w:pos="4125" w:leader="none"/>
        </w:tabs>
        <w:snapToGrid w:val="false"/>
        <w:spacing w:lineRule="auto" w:line="240" w:before="0" w:after="0"/>
        <w:ind w:left="0" w:right="-81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филиала «Лазовский» АО «Примавтодор»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ind w:left="0" w:right="-81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</w:rPr>
        <w:t xml:space="preserve">   </w:t>
      </w:r>
    </w:p>
    <w:p>
      <w:pPr>
        <w:pStyle w:val="Normal"/>
        <w:tabs>
          <w:tab w:val="clear" w:pos="708"/>
          <w:tab w:val="left" w:pos="4125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Заслушав и обсудив информацию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 xml:space="preserve">главного инженера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 xml:space="preserve">АО «Примавтодор»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 xml:space="preserve">Гаврилишина А.В.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>о ходе выполнения государственных и муниципальных контрактов по ремонту и содержанию региональных и муниципальных дорог на территории Лазовского муниципального округа в 2022 году и перспективах развития филиала «Лазовский» АО «Примавтодор»,</w:t>
      </w:r>
      <w:r>
        <w:rPr>
          <w:rFonts w:eastAsia="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руководствуясь Уставом Лазовского муниципального округа, Дума Лазовского муниципального округа</w:t>
      </w:r>
    </w:p>
    <w:p>
      <w:pPr>
        <w:pStyle w:val="Normal"/>
        <w:tabs>
          <w:tab w:val="clear" w:pos="708"/>
          <w:tab w:val="left" w:pos="41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>
      <w:pPr>
        <w:pStyle w:val="Normal"/>
        <w:tabs>
          <w:tab w:val="clear" w:pos="708"/>
          <w:tab w:val="left" w:pos="41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zh-CN" w:bidi="ar-SA"/>
        </w:rPr>
        <w:t xml:space="preserve">АО «Примавтодор» о ходе выполнения государственных и муниципальных контрактов по ремонту и содержанию региональных и муниципальных дорог на территории Лазовского муниципального округа в 2022 году и перспективах развития филиала «Лазовский» АО «Примавтодор» </w:t>
      </w:r>
      <w:r>
        <w:rPr>
          <w:rFonts w:eastAsia="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принять к сведению.</w:t>
      </w:r>
    </w:p>
    <w:p>
      <w:pPr>
        <w:pStyle w:val="ListParagraph"/>
        <w:numPr>
          <w:ilvl w:val="0"/>
          <w:numId w:val="1"/>
        </w:numPr>
        <w:ind w:left="0" w:righ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принятия.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 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                                                                                                                       В.И. Яламов 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ind w:right="5799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5799" w:hanging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NTTimes/Cyrillic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szCs w:val="24"/>
        <w:rFonts w:eastAsia="" w:cs="Times New Roman"/>
        <w:color w:val="auto"/>
        <w:lang w:val="ru-RU"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bfd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33bfd"/>
    <w:pPr>
      <w:keepNext w:val="true"/>
      <w:spacing w:lineRule="exact" w:line="280" w:before="120" w:after="0"/>
      <w:jc w:val="center"/>
      <w:outlineLvl w:val="0"/>
    </w:pPr>
    <w:rPr>
      <w:rFonts w:ascii="Times New Roman" w:hAnsi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f33bfd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33bfd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character" w:styleId="WW8Num2z0">
    <w:name w:val="WW8Num2z0"/>
    <w:qFormat/>
    <w:rPr>
      <w:rFonts w:eastAsia="" w:cs="Times New Roman"/>
      <w:color w:val="auto"/>
      <w:kern w:val="0"/>
      <w:sz w:val="24"/>
      <w:szCs w:val="24"/>
      <w:lang w:val="ru-RU" w:eastAsia="ru-RU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f33bfd"/>
    <w:pPr>
      <w:spacing w:lineRule="exact" w:line="280"/>
      <w:jc w:val="center"/>
    </w:pPr>
    <w:rPr>
      <w:rFonts w:ascii="Times New Roman" w:hAnsi="Times New Roman"/>
      <w:b/>
      <w:sz w:val="22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33b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b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LibreOffice/7.2.1.2$Windows_X86_64 LibreOffice_project/87b77fad49947c1441b67c559c339af8f3517e22</Application>
  <AppVersion>15.0000</AppVersion>
  <Pages>1</Pages>
  <Words>147</Words>
  <Characters>1010</Characters>
  <CharactersWithSpaces>1411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2022-03-18T00:41:00Z</dcterms:created>
  <dc:creator>User</dc:creator>
  <dc:description/>
  <dc:language>ru-RU</dc:language>
  <cp:lastModifiedBy/>
  <cp:lastPrinted>2022-12-09T15:35:47Z</cp:lastPrinted>
  <dcterms:modified xsi:type="dcterms:W3CDTF">2022-12-21T14:32:31Z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