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rFonts w:eastAsia="Times New Roman"/>
          <w:b/>
        </w:rPr>
        <w:t xml:space="preserve">             </w:t>
      </w: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105.95pt;height:75.9pt;mso-wrap-distance-right:0pt" filled="f" o:ole="">
            <v:imagedata r:id="rId3" o:title=""/>
          </v:shape>
          <o:OLEObject Type="Embed" ProgID="" ShapeID="ole_rId2" DrawAspect="Content" ObjectID="_534733510" r:id="rId2"/>
        </w:object>
      </w:r>
      <w:r>
        <w:rPr>
          <w:rFonts w:eastAsia="Times New Roman"/>
          <w:b/>
        </w:rPr>
        <w:t xml:space="preserve">            </w:t>
      </w:r>
    </w:p>
    <w:p>
      <w:pPr>
        <w:pStyle w:val="Normal"/>
        <w:tabs>
          <w:tab w:val="clear" w:pos="708"/>
          <w:tab w:val="left" w:pos="4125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125" w:leader="none"/>
        </w:tabs>
        <w:jc w:val="center"/>
        <w:rPr>
          <w:b/>
          <w:b/>
        </w:rPr>
      </w:pPr>
      <w:r>
        <w:rPr>
          <w:b/>
          <w:sz w:val="32"/>
          <w:szCs w:val="32"/>
        </w:rPr>
        <w:t>ДУМА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Лазовского муниципального округа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Приморского края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/>
        <w:t>с. Лазо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eastAsia="Calibri" w:cs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2</w:t>
      </w:r>
      <w:r>
        <w:rPr>
          <w:rFonts w:eastAsia="Calibri" w:cs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1.12</w:t>
      </w:r>
      <w:r>
        <w:rPr>
          <w:rFonts w:eastAsia="Calibri" w:cs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.2022</w:t>
      </w:r>
      <w:r>
        <w:rPr>
          <w:b/>
          <w:sz w:val="24"/>
          <w:szCs w:val="24"/>
        </w:rPr>
        <w:t xml:space="preserve"> г.                                                                                                                         № </w:t>
      </w:r>
      <w:r>
        <w:rPr>
          <w:rFonts w:eastAsia="Calibri" w:cs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352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rPr>
          <w:b/>
          <w:b/>
          <w:bCs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Об информации о </w:t>
      </w:r>
      <w:r>
        <w:rPr>
          <w:rFonts w:eastAsia="Times New Roman" w:cs="Times New Roman"/>
          <w:b/>
          <w:bCs/>
          <w:color w:val="auto"/>
          <w:sz w:val="24"/>
          <w:szCs w:val="24"/>
          <w:lang w:val="ru-RU" w:eastAsia="zh-CN" w:bidi="ar-SA"/>
        </w:rPr>
        <w:t xml:space="preserve">состоянии дел и перспективах 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rPr>
          <w:b/>
          <w:b/>
          <w:bCs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ru-RU" w:eastAsia="zh-CN" w:bidi="ar-SA"/>
        </w:rPr>
        <w:t>ремонта и развития сетей энергоснабжения на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rPr>
          <w:b/>
          <w:b/>
          <w:bCs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ru-RU" w:eastAsia="zh-CN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24"/>
          <w:szCs w:val="24"/>
          <w:lang w:val="ru-RU" w:eastAsia="zh-CN" w:bidi="ar-SA"/>
        </w:rPr>
        <w:t>территории Лазовского муниципального округа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ind w:left="0" w:right="-81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   </w:t>
      </w:r>
      <w:r>
        <w:rPr>
          <w:b w:val="false"/>
          <w:bCs w:val="false"/>
          <w:sz w:val="24"/>
          <w:szCs w:val="24"/>
        </w:rPr>
        <w:t xml:space="preserve">Заслушав и обсудив информацию 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о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ru-RU" w:eastAsia="zh-CN" w:bidi="ar-SA"/>
        </w:rPr>
        <w:t>состоянии дел и перспективах ремонта  и развития сетей энергоснабжения на территории Лазовского муниципального округа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ru-RU" w:eastAsia="en-US" w:bidi="ar-SA"/>
        </w:rPr>
        <w:t xml:space="preserve">, 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ru-RU" w:eastAsia="en-US" w:bidi="ar-SA"/>
        </w:rPr>
        <w:t>представленную начальником Партизанского сетевого района ОАО «ДРСК» - Агафоновым А.Н,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b w:val="false"/>
          <w:bCs w:val="false"/>
          <w:sz w:val="24"/>
          <w:szCs w:val="24"/>
        </w:rPr>
        <w:t>руководствуясь Уставом Лазовского муниципального округа, Дума Лазовского муниципального округа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rPr>
          <w:rFonts w:ascii="Times New Roman" w:hAnsi="Times New Roman"/>
        </w:rPr>
      </w:pPr>
      <w:r>
        <w:rPr>
          <w:b/>
          <w:sz w:val="24"/>
          <w:szCs w:val="24"/>
        </w:rPr>
        <w:t>РЕШИЛА: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397"/>
        <w:contextualSpacing w:val="false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Информацию о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zh-CN" w:bidi="ar-SA"/>
        </w:rPr>
        <w:t>состоянии дел и перспективах ремонта  и развития сетей энергоснабжения на территории Лазовского муниципального округа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0" w:cs="Times New Roman"/>
          <w:b w:val="false"/>
          <w:bCs w:val="false"/>
          <w:kern w:val="0"/>
          <w:sz w:val="24"/>
          <w:szCs w:val="24"/>
          <w:lang w:eastAsia="ru-RU"/>
        </w:rPr>
        <w:t>принять к сведению (прилагается).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720" w:right="0" w:hanging="0"/>
        <w:contextualSpacing w:val="false"/>
        <w:jc w:val="both"/>
        <w:rPr>
          <w:rFonts w:ascii="Times New Roman" w:hAnsi="Times New Roman" w:eastAsia="0" w:cs="Times New Roman"/>
          <w:kern w:val="0"/>
          <w:sz w:val="24"/>
          <w:szCs w:val="24"/>
          <w:lang w:eastAsia="ru-RU"/>
        </w:rPr>
      </w:pPr>
      <w:r>
        <w:rPr>
          <w:rFonts w:eastAsia="0" w:cs="Times New Roman"/>
          <w:kern w:val="0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 w:val="false"/>
        <w:jc w:val="both"/>
        <w:rPr>
          <w:rFonts w:ascii="Times New Roman" w:hAnsi="Times New Roman"/>
        </w:rPr>
      </w:pPr>
      <w:r>
        <w:rPr>
          <w:b w:val="false"/>
          <w:bCs w:val="false"/>
          <w:sz w:val="24"/>
          <w:szCs w:val="24"/>
        </w:rPr>
        <w:t>Настоящее решение вступает в силу со дня его принятия.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sz w:val="24"/>
          <w:szCs w:val="24"/>
        </w:rPr>
        <w:t xml:space="preserve">Председатель Думы  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sz w:val="24"/>
          <w:szCs w:val="24"/>
        </w:rPr>
        <w:t xml:space="preserve">округа                                                                                                                               В.И. Яламов </w:t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4125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jc w:val="right"/>
        <w:rPr>
          <w:sz w:val="24"/>
          <w:szCs w:val="24"/>
        </w:rPr>
      </w:pPr>
      <w:r>
        <w:rPr/>
      </w:r>
    </w:p>
    <w:sectPr>
      <w:headerReference w:type="first" r:id="rId4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>
        <w:sz w:val="24"/>
        <w:szCs w:val="24"/>
        <w:lang w:val="en-US"/>
      </w:rPr>
      <w:t xml:space="preserve">                                                                             </w:t>
    </w:r>
  </w:p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04fa1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/>
      <w:color w:val="auto"/>
      <w:kern w:val="0"/>
      <w:sz w:val="26"/>
      <w:szCs w:val="26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c809e9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809e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13">
    <w:name w:val="Интернет-ссылка"/>
    <w:basedOn w:val="DefaultParagraphFont"/>
    <w:uiPriority w:val="99"/>
    <w:unhideWhenUsed/>
    <w:rsid w:val="00704fa1"/>
    <w:rPr>
      <w:color w:val="0000FF" w:themeColor="hyperlink"/>
      <w:u w:val="single"/>
    </w:rPr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704fa1"/>
    <w:rPr>
      <w:rFonts w:eastAsia="Calibri"/>
      <w:sz w:val="26"/>
      <w:szCs w:val="26"/>
      <w:lang w:eastAsia="ru-RU"/>
    </w:rPr>
  </w:style>
  <w:style w:type="character" w:styleId="Style15" w:customStyle="1">
    <w:name w:val="Нижний колонтитул Знак"/>
    <w:basedOn w:val="DefaultParagraphFont"/>
    <w:link w:val="a9"/>
    <w:uiPriority w:val="99"/>
    <w:qFormat/>
    <w:rsid w:val="00704fa1"/>
    <w:rPr>
      <w:rFonts w:eastAsia="Calibri"/>
      <w:sz w:val="26"/>
      <w:szCs w:val="26"/>
      <w:lang w:eastAsia="ru-RU"/>
    </w:rPr>
  </w:style>
  <w:style w:type="character" w:styleId="Style16" w:customStyle="1">
    <w:name w:val="Текст выноски Знак"/>
    <w:basedOn w:val="DefaultParagraphFont"/>
    <w:link w:val="ac"/>
    <w:uiPriority w:val="99"/>
    <w:semiHidden/>
    <w:qFormat/>
    <w:rsid w:val="0071707c"/>
    <w:rPr>
      <w:rFonts w:ascii="Tahoma" w:hAnsi="Tahoma" w:eastAsia="Calibri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7b286e"/>
    <w:rPr>
      <w:b/>
      <w:bCs/>
    </w:rPr>
  </w:style>
  <w:style w:type="character" w:styleId="Style17">
    <w:name w:val="Выделение"/>
    <w:basedOn w:val="DefaultParagraphFont"/>
    <w:uiPriority w:val="20"/>
    <w:qFormat/>
    <w:rsid w:val="001b79e8"/>
    <w:rPr>
      <w:i/>
      <w:iCs/>
    </w:rPr>
  </w:style>
  <w:style w:type="character" w:styleId="Blk" w:customStyle="1">
    <w:name w:val="blk"/>
    <w:basedOn w:val="DefaultParagraphFont"/>
    <w:qFormat/>
    <w:rsid w:val="00d57c90"/>
    <w:rPr/>
  </w:style>
  <w:style w:type="character" w:styleId="B" w:customStyle="1">
    <w:name w:val="b"/>
    <w:basedOn w:val="DefaultParagraphFont"/>
    <w:qFormat/>
    <w:rsid w:val="00d57c90"/>
    <w:rPr/>
  </w:style>
  <w:style w:type="character" w:styleId="Searchresultsnumber" w:customStyle="1">
    <w:name w:val="search-results__number"/>
    <w:basedOn w:val="DefaultParagraphFont"/>
    <w:qFormat/>
    <w:rsid w:val="00d57c90"/>
    <w:rPr/>
  </w:style>
  <w:style w:type="character" w:styleId="Style18" w:customStyle="1">
    <w:name w:val="Абзац списка Знак"/>
    <w:link w:val="a3"/>
    <w:uiPriority w:val="34"/>
    <w:qFormat/>
    <w:locked/>
    <w:rsid w:val="00ad44f1"/>
    <w:rPr>
      <w:rFonts w:eastAsia="Calibri"/>
      <w:sz w:val="26"/>
      <w:szCs w:val="26"/>
      <w:lang w:eastAsia="ru-RU"/>
    </w:rPr>
  </w:style>
  <w:style w:type="character" w:styleId="Hend2" w:customStyle="1">
    <w:name w:val="hend2"/>
    <w:basedOn w:val="DefaultParagraphFont"/>
    <w:qFormat/>
    <w:rsid w:val="004549c6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link w:val="a4"/>
    <w:uiPriority w:val="34"/>
    <w:qFormat/>
    <w:rsid w:val="00c809e9"/>
    <w:pPr>
      <w:spacing w:before="0" w:after="0"/>
      <w:ind w:left="720" w:hanging="0"/>
      <w:contextualSpacing/>
    </w:pPr>
    <w:rPr/>
  </w:style>
  <w:style w:type="paragraph" w:styleId="TOCHeading">
    <w:name w:val="TOC Heading"/>
    <w:basedOn w:val="1"/>
    <w:next w:val="Normal"/>
    <w:uiPriority w:val="39"/>
    <w:semiHidden/>
    <w:unhideWhenUsed/>
    <w:qFormat/>
    <w:rsid w:val="00c809e9"/>
    <w:pPr>
      <w:keepLines/>
      <w:spacing w:lineRule="auto" w:line="276"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8"/>
    <w:uiPriority w:val="99"/>
    <w:unhideWhenUsed/>
    <w:rsid w:val="00704f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a"/>
    <w:uiPriority w:val="99"/>
    <w:unhideWhenUsed/>
    <w:rsid w:val="00704f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71707c"/>
    <w:pPr/>
    <w:rPr>
      <w:rFonts w:ascii="Tahoma" w:hAnsi="Tahoma" w:cs="Tahoma"/>
      <w:sz w:val="16"/>
      <w:szCs w:val="16"/>
    </w:rPr>
  </w:style>
  <w:style w:type="paragraph" w:styleId="Searchresultstext" w:customStyle="1">
    <w:name w:val="search-results__text"/>
    <w:basedOn w:val="Normal"/>
    <w:qFormat/>
    <w:rsid w:val="00d57c90"/>
    <w:pPr>
      <w:spacing w:beforeAutospacing="1" w:afterAutospacing="1"/>
      <w:jc w:val="left"/>
    </w:pPr>
    <w:rPr>
      <w:rFonts w:eastAsia="Times New Roman"/>
      <w:sz w:val="24"/>
      <w:szCs w:val="24"/>
    </w:rPr>
  </w:style>
  <w:style w:type="paragraph" w:styleId="Searchresultsdescr" w:customStyle="1">
    <w:name w:val="search-results__descr"/>
    <w:basedOn w:val="Normal"/>
    <w:qFormat/>
    <w:rsid w:val="00d57c90"/>
    <w:pPr>
      <w:spacing w:beforeAutospacing="1" w:afterAutospacing="1"/>
      <w:jc w:val="left"/>
    </w:pPr>
    <w:rPr>
      <w:rFonts w:eastAsia="Times New Roman"/>
      <w:sz w:val="24"/>
      <w:szCs w:val="24"/>
    </w:rPr>
  </w:style>
  <w:style w:type="paragraph" w:styleId="Searchresultslinkinherit" w:customStyle="1">
    <w:name w:val="search-results__link-inherit"/>
    <w:basedOn w:val="Normal"/>
    <w:qFormat/>
    <w:rsid w:val="00d57c90"/>
    <w:pPr>
      <w:spacing w:beforeAutospacing="1" w:afterAutospacing="1"/>
      <w:jc w:val="left"/>
    </w:pPr>
    <w:rPr>
      <w:rFonts w:eastAsia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04fa1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4A6E-7ED2-4A29-BFAC-6B3E64F5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Application>LibreOffice/7.2.1.2$Windows_X86_64 LibreOffice_project/87b77fad49947c1441b67c559c339af8f3517e22</Application>
  <AppVersion>15.0000</AppVersion>
  <Pages>1</Pages>
  <Words>105</Words>
  <Characters>720</Characters>
  <CharactersWithSpaces>1163</CharactersWithSpaces>
  <Paragraphs>17</Paragraphs>
  <Company>ОА ДРСК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2020-01-14T00:46:00Z</dcterms:created>
  <dc:creator>Портяная Валентина Геннадьевна</dc:creator>
  <dc:description/>
  <dc:language>ru-RU</dc:language>
  <cp:lastModifiedBy/>
  <cp:lastPrinted>2022-11-14T23:47:00Z</cp:lastPrinted>
  <dcterms:modified xsi:type="dcterms:W3CDTF">2022-12-21T14:26:34Z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